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FE" w:rsidRDefault="006B63FE" w:rsidP="003D3DDC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42685" cy="2190115"/>
            <wp:effectExtent l="19050" t="0" r="5715" b="0"/>
            <wp:docPr id="1" name="Рисунок 1" descr="C:\Documents and Settings\Администратор\Рабочий стол\СКАН\лок акт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КАН\лок акт 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85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E42" w:rsidRPr="00BD1574" w:rsidRDefault="00395684" w:rsidP="003D3DDC">
      <w:pPr>
        <w:pStyle w:val="a3"/>
        <w:spacing w:before="120" w:beforeAutospacing="0" w:after="0" w:afterAutospacing="0" w:line="0" w:lineRule="atLeast"/>
        <w:ind w:firstLine="540"/>
        <w:jc w:val="center"/>
        <w:rPr>
          <w:rStyle w:val="a4"/>
          <w:sz w:val="22"/>
          <w:szCs w:val="22"/>
        </w:rPr>
      </w:pPr>
      <w:r>
        <w:rPr>
          <w:rStyle w:val="a4"/>
          <w:sz w:val="22"/>
          <w:szCs w:val="22"/>
        </w:rPr>
        <w:t>обучающихся</w:t>
      </w:r>
    </w:p>
    <w:p w:rsidR="00136E42" w:rsidRPr="00BD1574" w:rsidRDefault="00136E42" w:rsidP="002442C2">
      <w:pPr>
        <w:pStyle w:val="a3"/>
        <w:spacing w:before="120" w:beforeAutospacing="0" w:after="0" w:afterAutospacing="0" w:line="0" w:lineRule="atLeast"/>
        <w:ind w:firstLine="540"/>
        <w:jc w:val="both"/>
        <w:rPr>
          <w:sz w:val="22"/>
          <w:szCs w:val="22"/>
        </w:rPr>
      </w:pPr>
      <w:r w:rsidRPr="00BD1574">
        <w:rPr>
          <w:rStyle w:val="a5"/>
          <w:b/>
          <w:bCs/>
          <w:i w:val="0"/>
          <w:sz w:val="22"/>
          <w:szCs w:val="22"/>
        </w:rPr>
        <w:t>1.</w:t>
      </w:r>
      <w:r w:rsidRPr="00BD1574">
        <w:rPr>
          <w:rStyle w:val="apple-converted-space"/>
          <w:sz w:val="22"/>
          <w:szCs w:val="22"/>
        </w:rPr>
        <w:t> </w:t>
      </w:r>
      <w:r w:rsidRPr="00BD1574">
        <w:rPr>
          <w:rStyle w:val="a5"/>
          <w:b/>
          <w:bCs/>
          <w:i w:val="0"/>
          <w:sz w:val="22"/>
          <w:szCs w:val="22"/>
        </w:rPr>
        <w:t>Общие положения</w:t>
      </w:r>
    </w:p>
    <w:p w:rsidR="00136E42" w:rsidRPr="00BD1574" w:rsidRDefault="00136E42" w:rsidP="002442C2">
      <w:pPr>
        <w:pStyle w:val="a3"/>
        <w:spacing w:before="120" w:beforeAutospacing="0" w:after="0" w:afterAutospacing="0" w:line="0" w:lineRule="atLeast"/>
        <w:ind w:firstLine="540"/>
        <w:jc w:val="both"/>
        <w:rPr>
          <w:sz w:val="22"/>
          <w:szCs w:val="22"/>
        </w:rPr>
      </w:pPr>
      <w:r w:rsidRPr="00BD1574">
        <w:rPr>
          <w:sz w:val="22"/>
          <w:szCs w:val="22"/>
        </w:rPr>
        <w:t xml:space="preserve">1.1. </w:t>
      </w:r>
      <w:proofErr w:type="gramStart"/>
      <w:r w:rsidRPr="00BD1574">
        <w:rPr>
          <w:sz w:val="22"/>
          <w:szCs w:val="22"/>
        </w:rPr>
        <w:t xml:space="preserve">Настоящее Положение устанавливает порядок отчисления обучающихся из </w:t>
      </w:r>
      <w:r w:rsidR="0076177F" w:rsidRPr="00BD1574">
        <w:rPr>
          <w:sz w:val="22"/>
          <w:szCs w:val="22"/>
        </w:rPr>
        <w:t>муниципального  бюджетного общеобразовательного учреждения «</w:t>
      </w:r>
      <w:proofErr w:type="spellStart"/>
      <w:r w:rsidR="0076177F" w:rsidRPr="00BD1574">
        <w:rPr>
          <w:sz w:val="22"/>
          <w:szCs w:val="22"/>
        </w:rPr>
        <w:t>Мстинская</w:t>
      </w:r>
      <w:proofErr w:type="spellEnd"/>
      <w:r w:rsidR="0076177F" w:rsidRPr="00BD1574">
        <w:rPr>
          <w:sz w:val="22"/>
          <w:szCs w:val="22"/>
        </w:rPr>
        <w:t xml:space="preserve"> средняя общеобразовательная школа», далее именуемое «Школа»</w:t>
      </w:r>
      <w:r w:rsidRPr="00BD1574">
        <w:rPr>
          <w:rStyle w:val="a4"/>
          <w:sz w:val="22"/>
          <w:szCs w:val="22"/>
        </w:rPr>
        <w:t xml:space="preserve"> и </w:t>
      </w:r>
      <w:r w:rsidRPr="00BD1574">
        <w:rPr>
          <w:sz w:val="22"/>
          <w:szCs w:val="22"/>
        </w:rPr>
        <w:t xml:space="preserve"> регулируется следующими нормативными документами:</w:t>
      </w:r>
      <w:proofErr w:type="gramEnd"/>
    </w:p>
    <w:p w:rsidR="00136E42" w:rsidRPr="00BD1574" w:rsidRDefault="00136E42" w:rsidP="002442C2">
      <w:pPr>
        <w:pStyle w:val="a3"/>
        <w:spacing w:before="120" w:beforeAutospacing="0" w:after="0" w:afterAutospacing="0" w:line="0" w:lineRule="atLeast"/>
        <w:ind w:firstLine="540"/>
        <w:jc w:val="both"/>
        <w:rPr>
          <w:sz w:val="22"/>
          <w:szCs w:val="22"/>
        </w:rPr>
      </w:pPr>
      <w:r w:rsidRPr="00BD1574">
        <w:rPr>
          <w:sz w:val="22"/>
          <w:szCs w:val="22"/>
        </w:rPr>
        <w:t>- Конституцией Российской Федерации;</w:t>
      </w:r>
    </w:p>
    <w:p w:rsidR="00136E42" w:rsidRPr="00BD1574" w:rsidRDefault="00136E42" w:rsidP="002442C2">
      <w:pPr>
        <w:pStyle w:val="a3"/>
        <w:spacing w:before="120" w:beforeAutospacing="0" w:after="0" w:afterAutospacing="0" w:line="0" w:lineRule="atLeast"/>
        <w:ind w:firstLine="540"/>
        <w:jc w:val="both"/>
        <w:rPr>
          <w:sz w:val="22"/>
          <w:szCs w:val="22"/>
        </w:rPr>
      </w:pPr>
      <w:r w:rsidRPr="00BD1574">
        <w:rPr>
          <w:sz w:val="22"/>
          <w:szCs w:val="22"/>
        </w:rPr>
        <w:t>- Законом РФ «Об образовании»;</w:t>
      </w:r>
    </w:p>
    <w:p w:rsidR="00136E42" w:rsidRPr="00BD1574" w:rsidRDefault="00136E42" w:rsidP="002442C2">
      <w:pPr>
        <w:pStyle w:val="a3"/>
        <w:spacing w:before="120" w:beforeAutospacing="0" w:after="0" w:afterAutospacing="0" w:line="0" w:lineRule="atLeast"/>
        <w:ind w:firstLine="540"/>
        <w:jc w:val="both"/>
        <w:rPr>
          <w:sz w:val="22"/>
          <w:szCs w:val="22"/>
        </w:rPr>
      </w:pPr>
      <w:r w:rsidRPr="00BD1574">
        <w:rPr>
          <w:sz w:val="22"/>
          <w:szCs w:val="22"/>
        </w:rPr>
        <w:t>- Типовым положением об общеобразовательном учреждении;</w:t>
      </w:r>
    </w:p>
    <w:p w:rsidR="00136E42" w:rsidRPr="00BD1574" w:rsidRDefault="00136E42" w:rsidP="002442C2">
      <w:pPr>
        <w:pStyle w:val="a3"/>
        <w:spacing w:before="120" w:beforeAutospacing="0" w:after="0" w:afterAutospacing="0" w:line="0" w:lineRule="atLeast"/>
        <w:ind w:firstLine="540"/>
        <w:jc w:val="both"/>
        <w:rPr>
          <w:b/>
          <w:bCs/>
          <w:sz w:val="22"/>
          <w:szCs w:val="22"/>
        </w:rPr>
      </w:pPr>
      <w:r w:rsidRPr="00BD1574">
        <w:rPr>
          <w:sz w:val="22"/>
          <w:szCs w:val="22"/>
        </w:rPr>
        <w:t xml:space="preserve">- Уставом  локальными актами МБОУ </w:t>
      </w:r>
      <w:proofErr w:type="spellStart"/>
      <w:r w:rsidRPr="00BD1574">
        <w:rPr>
          <w:sz w:val="22"/>
          <w:szCs w:val="22"/>
        </w:rPr>
        <w:t>Мстинская</w:t>
      </w:r>
      <w:proofErr w:type="spellEnd"/>
      <w:r w:rsidRPr="00BD1574">
        <w:rPr>
          <w:sz w:val="22"/>
          <w:szCs w:val="22"/>
        </w:rPr>
        <w:t xml:space="preserve"> СОШ.</w:t>
      </w:r>
    </w:p>
    <w:p w:rsidR="00136E42" w:rsidRPr="00BD1574" w:rsidRDefault="00136E42" w:rsidP="002442C2">
      <w:pPr>
        <w:pStyle w:val="a3"/>
        <w:spacing w:before="120" w:beforeAutospacing="0" w:after="0" w:afterAutospacing="0" w:line="0" w:lineRule="atLeast"/>
        <w:ind w:firstLine="540"/>
        <w:jc w:val="both"/>
        <w:rPr>
          <w:sz w:val="22"/>
          <w:szCs w:val="22"/>
        </w:rPr>
      </w:pPr>
      <w:r w:rsidRPr="00BD1574">
        <w:rPr>
          <w:sz w:val="22"/>
          <w:szCs w:val="22"/>
        </w:rPr>
        <w:t>1.2. Отчислением является исключение обучающегося из списочного состава школы на основании приказа директора в соответствии с нормами действующего законодательства.</w:t>
      </w:r>
    </w:p>
    <w:p w:rsidR="0076177F" w:rsidRPr="00BD1574" w:rsidRDefault="0076177F" w:rsidP="002442C2">
      <w:pPr>
        <w:pStyle w:val="a3"/>
        <w:spacing w:after="0" w:afterAutospacing="0" w:line="0" w:lineRule="atLeast"/>
        <w:ind w:firstLine="540"/>
        <w:jc w:val="both"/>
        <w:rPr>
          <w:sz w:val="22"/>
          <w:szCs w:val="22"/>
        </w:rPr>
      </w:pPr>
      <w:r w:rsidRPr="00BD1574">
        <w:rPr>
          <w:rStyle w:val="apple-converted-space"/>
          <w:sz w:val="22"/>
          <w:szCs w:val="22"/>
        </w:rPr>
        <w:t> </w:t>
      </w:r>
      <w:r w:rsidR="00D92340" w:rsidRPr="00BD1574">
        <w:rPr>
          <w:rStyle w:val="apple-converted-space"/>
          <w:sz w:val="22"/>
          <w:szCs w:val="22"/>
        </w:rPr>
        <w:t xml:space="preserve">1.3. </w:t>
      </w:r>
      <w:r w:rsidRPr="00BD1574">
        <w:rPr>
          <w:sz w:val="22"/>
          <w:szCs w:val="22"/>
        </w:rPr>
        <w:t xml:space="preserve">Общее образование является обязательным. Требование обязательности общего образования применительно к </w:t>
      </w:r>
      <w:proofErr w:type="gramStart"/>
      <w:r w:rsidRPr="00BD1574">
        <w:rPr>
          <w:sz w:val="22"/>
          <w:szCs w:val="22"/>
        </w:rPr>
        <w:t>конкретному</w:t>
      </w:r>
      <w:proofErr w:type="gramEnd"/>
      <w:r w:rsidRPr="00BD1574">
        <w:rPr>
          <w:sz w:val="22"/>
          <w:szCs w:val="22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2442C2" w:rsidRPr="00BD1574" w:rsidRDefault="002442C2" w:rsidP="002442C2">
      <w:pPr>
        <w:pStyle w:val="a3"/>
        <w:spacing w:after="0" w:afterAutospacing="0" w:line="0" w:lineRule="atLeast"/>
        <w:ind w:firstLine="540"/>
        <w:jc w:val="both"/>
        <w:rPr>
          <w:sz w:val="22"/>
          <w:szCs w:val="22"/>
        </w:rPr>
      </w:pPr>
    </w:p>
    <w:p w:rsidR="00136E42" w:rsidRPr="00BD1574" w:rsidRDefault="009321C1" w:rsidP="002442C2">
      <w:pPr>
        <w:pStyle w:val="a3"/>
        <w:spacing w:before="0" w:beforeAutospacing="0" w:after="0" w:afterAutospacing="0" w:line="0" w:lineRule="atLeast"/>
        <w:ind w:firstLine="540"/>
        <w:jc w:val="both"/>
        <w:rPr>
          <w:rStyle w:val="a4"/>
          <w:sz w:val="22"/>
          <w:szCs w:val="22"/>
        </w:rPr>
      </w:pPr>
      <w:r w:rsidRPr="00BD1574">
        <w:rPr>
          <w:rStyle w:val="a4"/>
          <w:sz w:val="22"/>
          <w:szCs w:val="22"/>
        </w:rPr>
        <w:t>2.</w:t>
      </w:r>
      <w:r w:rsidRPr="00BD1574">
        <w:rPr>
          <w:rStyle w:val="apple-converted-space"/>
          <w:b/>
          <w:bCs/>
          <w:sz w:val="22"/>
          <w:szCs w:val="22"/>
        </w:rPr>
        <w:t> </w:t>
      </w:r>
      <w:r w:rsidRPr="00BD1574">
        <w:rPr>
          <w:sz w:val="22"/>
          <w:szCs w:val="22"/>
        </w:rPr>
        <w:t> </w:t>
      </w:r>
      <w:r w:rsidRPr="00BD1574">
        <w:rPr>
          <w:rStyle w:val="a4"/>
          <w:sz w:val="22"/>
          <w:szCs w:val="22"/>
        </w:rPr>
        <w:t>Основания для  </w:t>
      </w:r>
      <w:proofErr w:type="gramStart"/>
      <w:r w:rsidR="00136E42" w:rsidRPr="00BD1574">
        <w:rPr>
          <w:rStyle w:val="a4"/>
          <w:sz w:val="22"/>
          <w:szCs w:val="22"/>
        </w:rPr>
        <w:t>отчисления</w:t>
      </w:r>
      <w:proofErr w:type="gramEnd"/>
      <w:r w:rsidRPr="00BD1574">
        <w:rPr>
          <w:rStyle w:val="a4"/>
          <w:sz w:val="22"/>
          <w:szCs w:val="22"/>
        </w:rPr>
        <w:t xml:space="preserve"> обучающегося из</w:t>
      </w:r>
      <w:r w:rsidRPr="00BD1574">
        <w:rPr>
          <w:rStyle w:val="apple-converted-space"/>
          <w:b/>
          <w:bCs/>
          <w:sz w:val="22"/>
          <w:szCs w:val="22"/>
        </w:rPr>
        <w:t> </w:t>
      </w:r>
      <w:r w:rsidR="0076177F" w:rsidRPr="00BD1574">
        <w:rPr>
          <w:rStyle w:val="apple-converted-space"/>
          <w:b/>
          <w:bCs/>
          <w:sz w:val="22"/>
          <w:szCs w:val="22"/>
        </w:rPr>
        <w:t>Школы</w:t>
      </w:r>
      <w:r w:rsidR="00136E42" w:rsidRPr="00BD1574">
        <w:rPr>
          <w:rStyle w:val="a4"/>
          <w:sz w:val="22"/>
          <w:szCs w:val="22"/>
        </w:rPr>
        <w:t xml:space="preserve"> </w:t>
      </w:r>
    </w:p>
    <w:p w:rsidR="00757E55" w:rsidRPr="00BD1574" w:rsidRDefault="00D92340" w:rsidP="002442C2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</w:rPr>
      </w:pPr>
      <w:r w:rsidRPr="00BD1574">
        <w:rPr>
          <w:rFonts w:ascii="Times New Roman" w:hAnsi="Times New Roman" w:cs="Times New Roman"/>
        </w:rPr>
        <w:t xml:space="preserve">2.1. </w:t>
      </w:r>
      <w:r w:rsidR="00757E55" w:rsidRPr="00BD1574">
        <w:rPr>
          <w:rFonts w:ascii="Times New Roman" w:hAnsi="Times New Roman" w:cs="Times New Roman"/>
        </w:rPr>
        <w:t>Обучающиеся могут быть отчислены из Школы приказом директора Школы по следующим основаниям:</w:t>
      </w:r>
    </w:p>
    <w:p w:rsidR="00757E55" w:rsidRPr="00BD1574" w:rsidRDefault="00757E55" w:rsidP="002442C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900" w:firstLine="360"/>
        <w:jc w:val="both"/>
        <w:rPr>
          <w:rFonts w:ascii="Times New Roman" w:hAnsi="Times New Roman" w:cs="Times New Roman"/>
        </w:rPr>
      </w:pPr>
      <w:r w:rsidRPr="00BD1574">
        <w:rPr>
          <w:rFonts w:ascii="Times New Roman" w:hAnsi="Times New Roman" w:cs="Times New Roman"/>
        </w:rPr>
        <w:t>в связи с переводом в другое образовательное учреждение</w:t>
      </w:r>
      <w:r w:rsidR="007B24A9" w:rsidRPr="00BD1574">
        <w:rPr>
          <w:rFonts w:ascii="Times New Roman" w:hAnsi="Times New Roman" w:cs="Times New Roman"/>
        </w:rPr>
        <w:t xml:space="preserve"> на основании заявления родителей (законных представителей) при предоставлении справки из образовательного учреждения, в котором этот обучающийся продолжит обучение</w:t>
      </w:r>
      <w:r w:rsidRPr="00BD1574">
        <w:rPr>
          <w:rFonts w:ascii="Times New Roman" w:hAnsi="Times New Roman" w:cs="Times New Roman"/>
        </w:rPr>
        <w:t>;</w:t>
      </w:r>
    </w:p>
    <w:p w:rsidR="007B24A9" w:rsidRPr="00BD1574" w:rsidRDefault="00757E55" w:rsidP="002442C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900" w:firstLine="360"/>
        <w:jc w:val="both"/>
        <w:rPr>
          <w:rFonts w:ascii="Times New Roman" w:hAnsi="Times New Roman" w:cs="Times New Roman"/>
        </w:rPr>
      </w:pPr>
      <w:r w:rsidRPr="00BD1574">
        <w:rPr>
          <w:rFonts w:ascii="Times New Roman" w:hAnsi="Times New Roman" w:cs="Times New Roman"/>
        </w:rPr>
        <w:t>в связи с окончанием обучения на соответствующем уровне получения образования</w:t>
      </w:r>
      <w:r w:rsidR="007B24A9" w:rsidRPr="00BD1574">
        <w:rPr>
          <w:rFonts w:ascii="Times New Roman" w:hAnsi="Times New Roman" w:cs="Times New Roman"/>
        </w:rPr>
        <w:t>, при этом выдается документ государственного образца об уровне образования, заверенный печатью Школы;</w:t>
      </w:r>
    </w:p>
    <w:p w:rsidR="00D92340" w:rsidRPr="00BD1574" w:rsidRDefault="002442C2" w:rsidP="002442C2">
      <w:pPr>
        <w:pStyle w:val="a3"/>
        <w:numPr>
          <w:ilvl w:val="0"/>
          <w:numId w:val="1"/>
        </w:numPr>
        <w:spacing w:after="0" w:afterAutospacing="0" w:line="0" w:lineRule="atLeast"/>
        <w:ind w:left="900" w:firstLine="360"/>
        <w:jc w:val="both"/>
        <w:rPr>
          <w:sz w:val="22"/>
          <w:szCs w:val="22"/>
        </w:rPr>
      </w:pPr>
      <w:r w:rsidRPr="00BD1574">
        <w:rPr>
          <w:sz w:val="22"/>
          <w:szCs w:val="22"/>
        </w:rPr>
        <w:t>обучающийся, достигший возраста пятнадцати лет, может оставить общеобразовательное учреждение до получения общего образования п</w:t>
      </w:r>
      <w:r w:rsidR="00D92340" w:rsidRPr="00BD1574">
        <w:rPr>
          <w:sz w:val="22"/>
          <w:szCs w:val="22"/>
        </w:rPr>
        <w:t xml:space="preserve">о согласию родителей (законных представителей), комиссии по делам несовершеннолетних и защите их прав и органа местного самоуправления, осуществляющего управление в сфере образования, </w:t>
      </w:r>
    </w:p>
    <w:p w:rsidR="009321C1" w:rsidRPr="00BD1574" w:rsidRDefault="00757E55" w:rsidP="002442C2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142" w:after="0" w:line="0" w:lineRule="atLeast"/>
        <w:ind w:left="900" w:firstLine="360"/>
        <w:jc w:val="both"/>
        <w:rPr>
          <w:rFonts w:ascii="Times New Roman" w:hAnsi="Times New Roman" w:cs="Times New Roman"/>
        </w:rPr>
      </w:pPr>
      <w:r w:rsidRPr="00BD1574">
        <w:rPr>
          <w:rFonts w:ascii="Times New Roman" w:hAnsi="Times New Roman" w:cs="Times New Roman"/>
        </w:rPr>
        <w:t xml:space="preserve">по решению органа </w:t>
      </w:r>
      <w:r w:rsidR="002B79BD">
        <w:rPr>
          <w:rFonts w:ascii="Times New Roman" w:hAnsi="Times New Roman" w:cs="Times New Roman"/>
        </w:rPr>
        <w:t>у</w:t>
      </w:r>
      <w:r w:rsidRPr="00BD1574">
        <w:rPr>
          <w:rFonts w:ascii="Times New Roman" w:hAnsi="Times New Roman" w:cs="Times New Roman"/>
        </w:rPr>
        <w:t>правления образования Школы за неоднократно совершенные грубые нарушения Устава Школы допускается исключение из Школы обучающегося, достигшего возраста пятнадцати лет.</w:t>
      </w:r>
      <w:r w:rsidR="00D92340" w:rsidRPr="00BD1574">
        <w:rPr>
          <w:rFonts w:ascii="Times New Roman" w:hAnsi="Times New Roman" w:cs="Times New Roman"/>
        </w:rPr>
        <w:t xml:space="preserve"> </w:t>
      </w:r>
      <w:r w:rsidR="009321C1" w:rsidRPr="00BD1574">
        <w:rPr>
          <w:rFonts w:ascii="Times New Roman" w:hAnsi="Times New Roman" w:cs="Times New Roman"/>
        </w:rPr>
        <w:t>И</w:t>
      </w:r>
      <w:r w:rsidR="0076177F" w:rsidRPr="00BD1574">
        <w:rPr>
          <w:rFonts w:ascii="Times New Roman" w:hAnsi="Times New Roman" w:cs="Times New Roman"/>
        </w:rPr>
        <w:t xml:space="preserve">сключение обучающегося </w:t>
      </w:r>
      <w:r w:rsidR="009321C1" w:rsidRPr="00BD1574">
        <w:rPr>
          <w:rFonts w:ascii="Times New Roman" w:hAnsi="Times New Roman" w:cs="Times New Roman"/>
        </w:rPr>
        <w:t xml:space="preserve">применяется, если меры воспитательного характера  не дали результата и дальнейшее пребывание обучающегося в </w:t>
      </w:r>
      <w:r w:rsidR="0076177F" w:rsidRPr="00BD1574">
        <w:rPr>
          <w:rFonts w:ascii="Times New Roman" w:hAnsi="Times New Roman" w:cs="Times New Roman"/>
        </w:rPr>
        <w:t xml:space="preserve">Школе </w:t>
      </w:r>
      <w:r w:rsidR="009321C1" w:rsidRPr="00BD1574">
        <w:rPr>
          <w:rFonts w:ascii="Times New Roman" w:hAnsi="Times New Roman" w:cs="Times New Roman"/>
        </w:rPr>
        <w:t xml:space="preserve">оказывает отрицательное влияние на других обучающихся, нарушает их права и права работников </w:t>
      </w:r>
      <w:r w:rsidR="0076177F" w:rsidRPr="00BD1574">
        <w:rPr>
          <w:rFonts w:ascii="Times New Roman" w:hAnsi="Times New Roman" w:cs="Times New Roman"/>
        </w:rPr>
        <w:t>Школы</w:t>
      </w:r>
      <w:r w:rsidR="009321C1" w:rsidRPr="00BD1574">
        <w:rPr>
          <w:rFonts w:ascii="Times New Roman" w:hAnsi="Times New Roman" w:cs="Times New Roman"/>
        </w:rPr>
        <w:t xml:space="preserve">, а также нормальное функционирование </w:t>
      </w:r>
      <w:r w:rsidR="0076177F" w:rsidRPr="00BD1574">
        <w:rPr>
          <w:rFonts w:ascii="Times New Roman" w:hAnsi="Times New Roman" w:cs="Times New Roman"/>
        </w:rPr>
        <w:t>Школы</w:t>
      </w:r>
      <w:r w:rsidR="009321C1" w:rsidRPr="00BD1574">
        <w:rPr>
          <w:rFonts w:ascii="Times New Roman" w:hAnsi="Times New Roman" w:cs="Times New Roman"/>
        </w:rPr>
        <w:t>.</w:t>
      </w:r>
    </w:p>
    <w:p w:rsidR="009321C1" w:rsidRPr="00BD1574" w:rsidRDefault="009321C1" w:rsidP="002442C2">
      <w:pPr>
        <w:pStyle w:val="a3"/>
        <w:spacing w:before="142" w:beforeAutospacing="0" w:after="0" w:afterAutospacing="0" w:line="0" w:lineRule="atLeast"/>
        <w:ind w:firstLine="540"/>
        <w:jc w:val="both"/>
        <w:rPr>
          <w:sz w:val="22"/>
          <w:szCs w:val="22"/>
        </w:rPr>
      </w:pPr>
      <w:r w:rsidRPr="00BD1574">
        <w:rPr>
          <w:sz w:val="22"/>
          <w:szCs w:val="22"/>
        </w:rPr>
        <w:lastRenderedPageBreak/>
        <w:t xml:space="preserve">2.2.  Решение об исключении обучающегося, не получившего общего образования, принимает орган </w:t>
      </w:r>
      <w:r w:rsidR="0076177F" w:rsidRPr="00BD1574">
        <w:rPr>
          <w:sz w:val="22"/>
          <w:szCs w:val="22"/>
        </w:rPr>
        <w:t>У</w:t>
      </w:r>
      <w:r w:rsidRPr="00BD1574">
        <w:rPr>
          <w:sz w:val="22"/>
          <w:szCs w:val="22"/>
        </w:rPr>
        <w:t xml:space="preserve">правления </w:t>
      </w:r>
      <w:r w:rsidR="0076177F" w:rsidRPr="00BD1574">
        <w:rPr>
          <w:sz w:val="22"/>
          <w:szCs w:val="22"/>
        </w:rPr>
        <w:t>О</w:t>
      </w:r>
      <w:r w:rsidRPr="00BD1574">
        <w:rPr>
          <w:sz w:val="22"/>
          <w:szCs w:val="22"/>
        </w:rPr>
        <w:t>бразова</w:t>
      </w:r>
      <w:r w:rsidR="0076177F" w:rsidRPr="00BD1574">
        <w:rPr>
          <w:sz w:val="22"/>
          <w:szCs w:val="22"/>
        </w:rPr>
        <w:t>ния</w:t>
      </w:r>
      <w:r w:rsidRPr="00BD1574">
        <w:rPr>
          <w:sz w:val="22"/>
          <w:szCs w:val="22"/>
        </w:rPr>
        <w:t xml:space="preserve"> </w:t>
      </w:r>
      <w:r w:rsidR="0076177F" w:rsidRPr="00BD1574">
        <w:rPr>
          <w:sz w:val="22"/>
          <w:szCs w:val="22"/>
        </w:rPr>
        <w:t xml:space="preserve">Администрации </w:t>
      </w:r>
      <w:proofErr w:type="spellStart"/>
      <w:r w:rsidR="0076177F" w:rsidRPr="00BD1574">
        <w:rPr>
          <w:sz w:val="22"/>
          <w:szCs w:val="22"/>
        </w:rPr>
        <w:t>Удомельского</w:t>
      </w:r>
      <w:proofErr w:type="spellEnd"/>
      <w:r w:rsidR="0076177F" w:rsidRPr="00BD1574">
        <w:rPr>
          <w:sz w:val="22"/>
          <w:szCs w:val="22"/>
        </w:rPr>
        <w:t xml:space="preserve"> района с  </w:t>
      </w:r>
      <w:r w:rsidRPr="00BD1574">
        <w:rPr>
          <w:sz w:val="22"/>
          <w:szCs w:val="22"/>
        </w:rPr>
        <w:t>учетом мнения родителей (законных представителей) и с согласия комиссии по делам несовершеннолетних.</w:t>
      </w:r>
    </w:p>
    <w:p w:rsidR="009321C1" w:rsidRPr="00BD1574" w:rsidRDefault="009321C1" w:rsidP="002442C2">
      <w:pPr>
        <w:pStyle w:val="a3"/>
        <w:spacing w:before="142" w:beforeAutospacing="0" w:after="0" w:afterAutospacing="0" w:line="0" w:lineRule="atLeast"/>
        <w:ind w:firstLine="540"/>
        <w:jc w:val="both"/>
        <w:rPr>
          <w:sz w:val="22"/>
          <w:szCs w:val="22"/>
        </w:rPr>
      </w:pPr>
      <w:r w:rsidRPr="00BD1574">
        <w:rPr>
          <w:sz w:val="22"/>
          <w:szCs w:val="22"/>
        </w:rPr>
        <w:t>2.3.  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674BD" w:rsidRPr="00BD1574" w:rsidRDefault="009321C1" w:rsidP="002442C2">
      <w:pPr>
        <w:pStyle w:val="a3"/>
        <w:spacing w:before="142" w:beforeAutospacing="0" w:after="0" w:afterAutospacing="0" w:line="0" w:lineRule="atLeast"/>
        <w:ind w:firstLine="540"/>
        <w:jc w:val="both"/>
        <w:rPr>
          <w:sz w:val="22"/>
          <w:szCs w:val="22"/>
        </w:rPr>
      </w:pPr>
      <w:r w:rsidRPr="00BD1574">
        <w:rPr>
          <w:sz w:val="22"/>
          <w:szCs w:val="22"/>
        </w:rPr>
        <w:t>2.4.  </w:t>
      </w:r>
      <w:r w:rsidR="0076177F" w:rsidRPr="00BD1574">
        <w:rPr>
          <w:sz w:val="22"/>
          <w:szCs w:val="22"/>
        </w:rPr>
        <w:t xml:space="preserve">Школа </w:t>
      </w:r>
      <w:r w:rsidRPr="00BD1574">
        <w:rPr>
          <w:sz w:val="22"/>
          <w:szCs w:val="22"/>
        </w:rPr>
        <w:t xml:space="preserve"> незамедлительно обязан</w:t>
      </w:r>
      <w:r w:rsidR="0076177F" w:rsidRPr="00BD1574">
        <w:rPr>
          <w:sz w:val="22"/>
          <w:szCs w:val="22"/>
        </w:rPr>
        <w:t>а</w:t>
      </w:r>
      <w:r w:rsidRPr="00BD1574">
        <w:rPr>
          <w:sz w:val="22"/>
          <w:szCs w:val="22"/>
        </w:rPr>
        <w:t xml:space="preserve"> проинформировать об исключении обучающегося из </w:t>
      </w:r>
      <w:r w:rsidR="0076177F" w:rsidRPr="00BD1574">
        <w:rPr>
          <w:sz w:val="22"/>
          <w:szCs w:val="22"/>
        </w:rPr>
        <w:t>Школы</w:t>
      </w:r>
      <w:r w:rsidRPr="00BD1574">
        <w:rPr>
          <w:sz w:val="22"/>
          <w:szCs w:val="22"/>
        </w:rPr>
        <w:t xml:space="preserve"> его родителей (законных представителей) и орган местного самоуправления.</w:t>
      </w:r>
    </w:p>
    <w:p w:rsidR="009321C1" w:rsidRPr="00BD1574" w:rsidRDefault="004674BD" w:rsidP="002442C2">
      <w:pPr>
        <w:pStyle w:val="a3"/>
        <w:spacing w:before="142" w:beforeAutospacing="0" w:after="0" w:afterAutospacing="0" w:line="0" w:lineRule="atLeast"/>
        <w:ind w:firstLine="540"/>
        <w:jc w:val="both"/>
        <w:rPr>
          <w:sz w:val="22"/>
          <w:szCs w:val="22"/>
        </w:rPr>
      </w:pPr>
      <w:r w:rsidRPr="00BD1574">
        <w:rPr>
          <w:sz w:val="22"/>
          <w:szCs w:val="22"/>
        </w:rPr>
        <w:t xml:space="preserve">2.5. </w:t>
      </w:r>
      <w:r w:rsidR="009321C1" w:rsidRPr="00BD1574">
        <w:rPr>
          <w:sz w:val="22"/>
          <w:szCs w:val="22"/>
        </w:rPr>
        <w:t> </w:t>
      </w:r>
      <w:r w:rsidRPr="00BD1574">
        <w:rPr>
          <w:sz w:val="22"/>
          <w:szCs w:val="22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 Школу до получения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2442C2" w:rsidRPr="00BD1574" w:rsidRDefault="002442C2" w:rsidP="002442C2">
      <w:pPr>
        <w:pStyle w:val="a3"/>
        <w:spacing w:before="142" w:beforeAutospacing="0" w:after="0" w:afterAutospacing="0" w:line="0" w:lineRule="atLeast"/>
        <w:ind w:firstLine="540"/>
        <w:jc w:val="both"/>
        <w:rPr>
          <w:sz w:val="22"/>
          <w:szCs w:val="22"/>
        </w:rPr>
      </w:pPr>
    </w:p>
    <w:p w:rsidR="009321C1" w:rsidRPr="00BD1574" w:rsidRDefault="009321C1" w:rsidP="002442C2">
      <w:pPr>
        <w:pStyle w:val="a3"/>
        <w:spacing w:before="0" w:beforeAutospacing="0" w:after="0" w:afterAutospacing="0" w:line="0" w:lineRule="atLeast"/>
        <w:ind w:firstLine="540"/>
        <w:jc w:val="both"/>
        <w:rPr>
          <w:sz w:val="22"/>
          <w:szCs w:val="22"/>
        </w:rPr>
      </w:pPr>
      <w:r w:rsidRPr="00BD1574">
        <w:rPr>
          <w:rStyle w:val="a4"/>
          <w:sz w:val="22"/>
          <w:szCs w:val="22"/>
        </w:rPr>
        <w:t>3.  Порядок исключения</w:t>
      </w:r>
      <w:r w:rsidR="002442C2" w:rsidRPr="00BD1574">
        <w:rPr>
          <w:rStyle w:val="a4"/>
          <w:sz w:val="22"/>
          <w:szCs w:val="22"/>
        </w:rPr>
        <w:t xml:space="preserve"> из Школы.</w:t>
      </w:r>
    </w:p>
    <w:p w:rsidR="009321C1" w:rsidRPr="00BD1574" w:rsidRDefault="009321C1" w:rsidP="002442C2">
      <w:pPr>
        <w:pStyle w:val="a3"/>
        <w:spacing w:before="142" w:beforeAutospacing="0" w:after="0" w:afterAutospacing="0" w:line="0" w:lineRule="atLeast"/>
        <w:ind w:firstLine="540"/>
        <w:jc w:val="both"/>
        <w:rPr>
          <w:sz w:val="22"/>
          <w:szCs w:val="22"/>
        </w:rPr>
      </w:pPr>
      <w:r w:rsidRPr="00BD1574">
        <w:rPr>
          <w:sz w:val="22"/>
          <w:szCs w:val="22"/>
        </w:rPr>
        <w:t>3.1.  </w:t>
      </w:r>
      <w:proofErr w:type="gramStart"/>
      <w:r w:rsidRPr="00BD1574">
        <w:rPr>
          <w:sz w:val="22"/>
          <w:szCs w:val="22"/>
        </w:rPr>
        <w:t>Вопрос об исключении обучающегося из общеобразовательного учреждения рассматривается на заседании комиссии по делам несовершеннолетних</w:t>
      </w:r>
      <w:proofErr w:type="gramEnd"/>
    </w:p>
    <w:p w:rsidR="00820FA6" w:rsidRPr="00BD1574" w:rsidRDefault="00820FA6" w:rsidP="002442C2">
      <w:pPr>
        <w:pStyle w:val="a3"/>
        <w:spacing w:before="120" w:beforeAutospacing="0" w:after="0" w:afterAutospacing="0" w:line="0" w:lineRule="atLeast"/>
        <w:ind w:firstLine="540"/>
        <w:jc w:val="both"/>
        <w:rPr>
          <w:sz w:val="22"/>
          <w:szCs w:val="22"/>
        </w:rPr>
      </w:pPr>
      <w:r w:rsidRPr="00BD1574">
        <w:rPr>
          <w:sz w:val="22"/>
          <w:szCs w:val="22"/>
        </w:rPr>
        <w:t>Отчисление производится только за грубые нарушения Устава Школы. К грубым проступкам можно отнести:</w:t>
      </w:r>
    </w:p>
    <w:p w:rsidR="00820FA6" w:rsidRPr="00BD1574" w:rsidRDefault="00820FA6" w:rsidP="002442C2">
      <w:pPr>
        <w:pStyle w:val="a3"/>
        <w:spacing w:before="120" w:beforeAutospacing="0" w:after="0" w:afterAutospacing="0" w:line="0" w:lineRule="atLeast"/>
        <w:ind w:firstLine="540"/>
        <w:jc w:val="both"/>
        <w:rPr>
          <w:sz w:val="22"/>
          <w:szCs w:val="22"/>
        </w:rPr>
      </w:pPr>
      <w:r w:rsidRPr="00BD1574">
        <w:rPr>
          <w:sz w:val="22"/>
          <w:szCs w:val="22"/>
        </w:rPr>
        <w:t>- умышленное уклонение от обучения в течение более чем полгода</w:t>
      </w:r>
      <w:proofErr w:type="gramStart"/>
      <w:r w:rsidRPr="00BD1574">
        <w:rPr>
          <w:sz w:val="22"/>
          <w:szCs w:val="22"/>
        </w:rPr>
        <w:t xml:space="preserve"> ;</w:t>
      </w:r>
      <w:proofErr w:type="gramEnd"/>
    </w:p>
    <w:p w:rsidR="00820FA6" w:rsidRPr="00BD1574" w:rsidRDefault="00820FA6" w:rsidP="002442C2">
      <w:pPr>
        <w:pStyle w:val="a3"/>
        <w:spacing w:before="120" w:beforeAutospacing="0" w:after="0" w:afterAutospacing="0" w:line="0" w:lineRule="atLeast"/>
        <w:ind w:firstLine="540"/>
        <w:jc w:val="both"/>
        <w:rPr>
          <w:sz w:val="22"/>
          <w:szCs w:val="22"/>
        </w:rPr>
      </w:pPr>
      <w:r w:rsidRPr="00BD1574">
        <w:rPr>
          <w:sz w:val="22"/>
          <w:szCs w:val="22"/>
        </w:rPr>
        <w:t>- оскорбление участников образовательного процесса и посетителей школы в грубой словесной или действенной форме в присутствии 3-их лиц;</w:t>
      </w:r>
    </w:p>
    <w:p w:rsidR="00820FA6" w:rsidRPr="00BD1574" w:rsidRDefault="00820FA6" w:rsidP="002442C2">
      <w:pPr>
        <w:pStyle w:val="a3"/>
        <w:spacing w:before="120" w:beforeAutospacing="0" w:after="0" w:afterAutospacing="0" w:line="0" w:lineRule="atLeast"/>
        <w:ind w:firstLine="540"/>
        <w:jc w:val="both"/>
        <w:rPr>
          <w:sz w:val="22"/>
          <w:szCs w:val="22"/>
        </w:rPr>
      </w:pPr>
      <w:r w:rsidRPr="00BD1574">
        <w:rPr>
          <w:sz w:val="22"/>
          <w:szCs w:val="22"/>
        </w:rPr>
        <w:t>- неправомерное поведение, приводящее к срыву образовательного процесса;</w:t>
      </w:r>
    </w:p>
    <w:p w:rsidR="00820FA6" w:rsidRPr="00BD1574" w:rsidRDefault="00820FA6" w:rsidP="002442C2">
      <w:pPr>
        <w:pStyle w:val="a3"/>
        <w:spacing w:before="120" w:beforeAutospacing="0" w:after="0" w:afterAutospacing="0" w:line="0" w:lineRule="atLeast"/>
        <w:ind w:firstLine="540"/>
        <w:jc w:val="both"/>
        <w:rPr>
          <w:sz w:val="22"/>
          <w:szCs w:val="22"/>
        </w:rPr>
      </w:pPr>
      <w:r w:rsidRPr="00BD1574">
        <w:rPr>
          <w:sz w:val="22"/>
          <w:szCs w:val="22"/>
        </w:rPr>
        <w:t>- применение физического или психического насилия к участникам образовательного процесса;</w:t>
      </w:r>
    </w:p>
    <w:p w:rsidR="00820FA6" w:rsidRPr="00BD1574" w:rsidRDefault="00820FA6" w:rsidP="002442C2">
      <w:pPr>
        <w:pStyle w:val="a3"/>
        <w:spacing w:before="120" w:beforeAutospacing="0" w:after="0" w:afterAutospacing="0" w:line="0" w:lineRule="atLeast"/>
        <w:ind w:firstLine="540"/>
        <w:jc w:val="both"/>
        <w:rPr>
          <w:sz w:val="22"/>
          <w:szCs w:val="22"/>
        </w:rPr>
      </w:pPr>
      <w:r w:rsidRPr="00BD1574">
        <w:rPr>
          <w:sz w:val="22"/>
          <w:szCs w:val="22"/>
        </w:rPr>
        <w:t>- употребление и распространение алкоголя, наркотических и психотропных веще</w:t>
      </w:r>
      <w:proofErr w:type="gramStart"/>
      <w:r w:rsidRPr="00BD1574">
        <w:rPr>
          <w:sz w:val="22"/>
          <w:szCs w:val="22"/>
        </w:rPr>
        <w:t>ств в ст</w:t>
      </w:r>
      <w:proofErr w:type="gramEnd"/>
      <w:r w:rsidRPr="00BD1574">
        <w:rPr>
          <w:sz w:val="22"/>
          <w:szCs w:val="22"/>
        </w:rPr>
        <w:t xml:space="preserve">енах школы или во время образовательного процесса. </w:t>
      </w:r>
    </w:p>
    <w:p w:rsidR="00820FA6" w:rsidRPr="00BD1574" w:rsidRDefault="00820FA6" w:rsidP="002442C2">
      <w:pPr>
        <w:pStyle w:val="a3"/>
        <w:spacing w:before="120" w:beforeAutospacing="0" w:after="0" w:afterAutospacing="0" w:line="0" w:lineRule="atLeast"/>
        <w:ind w:firstLine="540"/>
        <w:jc w:val="both"/>
        <w:rPr>
          <w:sz w:val="22"/>
          <w:szCs w:val="22"/>
        </w:rPr>
      </w:pPr>
      <w:r w:rsidRPr="00BD1574">
        <w:rPr>
          <w:sz w:val="22"/>
          <w:szCs w:val="22"/>
        </w:rPr>
        <w:t xml:space="preserve"> При этом данные нарушения должны быть зафиксированы документально (приказы, уведомления и т.д.).</w:t>
      </w:r>
    </w:p>
    <w:p w:rsidR="009321C1" w:rsidRPr="00BD1574" w:rsidRDefault="009321C1" w:rsidP="002442C2">
      <w:pPr>
        <w:pStyle w:val="a3"/>
        <w:spacing w:before="142" w:beforeAutospacing="0" w:after="0" w:afterAutospacing="0" w:line="0" w:lineRule="atLeast"/>
        <w:ind w:firstLine="540"/>
        <w:jc w:val="both"/>
        <w:rPr>
          <w:sz w:val="22"/>
          <w:szCs w:val="22"/>
        </w:rPr>
      </w:pPr>
      <w:r w:rsidRPr="00BD1574">
        <w:rPr>
          <w:sz w:val="22"/>
          <w:szCs w:val="22"/>
        </w:rPr>
        <w:t>3.2.  </w:t>
      </w:r>
      <w:r w:rsidR="004674BD" w:rsidRPr="00BD1574">
        <w:rPr>
          <w:sz w:val="22"/>
          <w:szCs w:val="22"/>
        </w:rPr>
        <w:t xml:space="preserve">Школа </w:t>
      </w:r>
      <w:r w:rsidRPr="00BD1574">
        <w:rPr>
          <w:sz w:val="22"/>
          <w:szCs w:val="22"/>
        </w:rPr>
        <w:t xml:space="preserve"> представляет в комиссию по делам несовершеннолетних и защите их прав следующие документы:</w:t>
      </w:r>
    </w:p>
    <w:p w:rsidR="009321C1" w:rsidRPr="00BD1574" w:rsidRDefault="009321C1" w:rsidP="002442C2">
      <w:pPr>
        <w:pStyle w:val="a3"/>
        <w:spacing w:before="142" w:beforeAutospacing="0" w:after="0" w:afterAutospacing="0" w:line="0" w:lineRule="atLeast"/>
        <w:ind w:firstLine="540"/>
        <w:jc w:val="both"/>
        <w:rPr>
          <w:sz w:val="22"/>
          <w:szCs w:val="22"/>
        </w:rPr>
      </w:pPr>
      <w:r w:rsidRPr="00BD1574">
        <w:rPr>
          <w:sz w:val="22"/>
          <w:szCs w:val="22"/>
        </w:rPr>
        <w:t xml:space="preserve">-  ходатайство органа </w:t>
      </w:r>
      <w:r w:rsidR="004674BD" w:rsidRPr="00BD1574">
        <w:rPr>
          <w:sz w:val="22"/>
          <w:szCs w:val="22"/>
        </w:rPr>
        <w:t>У</w:t>
      </w:r>
      <w:r w:rsidRPr="00BD1574">
        <w:rPr>
          <w:sz w:val="22"/>
          <w:szCs w:val="22"/>
        </w:rPr>
        <w:t xml:space="preserve">правления </w:t>
      </w:r>
      <w:r w:rsidR="004674BD" w:rsidRPr="00BD1574">
        <w:rPr>
          <w:sz w:val="22"/>
          <w:szCs w:val="22"/>
        </w:rPr>
        <w:t>О</w:t>
      </w:r>
      <w:r w:rsidRPr="00BD1574">
        <w:rPr>
          <w:sz w:val="22"/>
          <w:szCs w:val="22"/>
        </w:rPr>
        <w:t>бразова</w:t>
      </w:r>
      <w:r w:rsidR="004674BD" w:rsidRPr="00BD1574">
        <w:rPr>
          <w:sz w:val="22"/>
          <w:szCs w:val="22"/>
        </w:rPr>
        <w:t xml:space="preserve">ния </w:t>
      </w:r>
      <w:r w:rsidRPr="00BD1574">
        <w:rPr>
          <w:sz w:val="22"/>
          <w:szCs w:val="22"/>
        </w:rPr>
        <w:t xml:space="preserve"> об исключении несовершеннолетнего из </w:t>
      </w:r>
      <w:r w:rsidR="004674BD" w:rsidRPr="00BD1574">
        <w:rPr>
          <w:sz w:val="22"/>
          <w:szCs w:val="22"/>
        </w:rPr>
        <w:t>Школы</w:t>
      </w:r>
      <w:r w:rsidRPr="00BD1574">
        <w:rPr>
          <w:sz w:val="22"/>
          <w:szCs w:val="22"/>
        </w:rPr>
        <w:t>;</w:t>
      </w:r>
    </w:p>
    <w:p w:rsidR="009321C1" w:rsidRPr="00BD1574" w:rsidRDefault="009321C1" w:rsidP="002442C2">
      <w:pPr>
        <w:pStyle w:val="a3"/>
        <w:spacing w:before="142" w:beforeAutospacing="0" w:after="0" w:afterAutospacing="0" w:line="0" w:lineRule="atLeast"/>
        <w:ind w:firstLine="540"/>
        <w:jc w:val="both"/>
        <w:rPr>
          <w:sz w:val="22"/>
          <w:szCs w:val="22"/>
        </w:rPr>
      </w:pPr>
      <w:r w:rsidRPr="00BD1574">
        <w:rPr>
          <w:sz w:val="22"/>
          <w:szCs w:val="22"/>
        </w:rPr>
        <w:t xml:space="preserve">-  копию заявления родителей (законных представителей) о согласии  исключения несовершеннолетнего из </w:t>
      </w:r>
      <w:r w:rsidR="004674BD" w:rsidRPr="00BD1574">
        <w:rPr>
          <w:sz w:val="22"/>
          <w:szCs w:val="22"/>
        </w:rPr>
        <w:t>Школы</w:t>
      </w:r>
      <w:r w:rsidRPr="00BD1574">
        <w:rPr>
          <w:sz w:val="22"/>
          <w:szCs w:val="22"/>
        </w:rPr>
        <w:t>;</w:t>
      </w:r>
    </w:p>
    <w:p w:rsidR="009321C1" w:rsidRPr="00BD1574" w:rsidRDefault="009321C1" w:rsidP="002442C2">
      <w:pPr>
        <w:pStyle w:val="a3"/>
        <w:spacing w:before="142" w:beforeAutospacing="0" w:after="0" w:afterAutospacing="0" w:line="0" w:lineRule="atLeast"/>
        <w:ind w:firstLine="540"/>
        <w:jc w:val="both"/>
        <w:rPr>
          <w:sz w:val="22"/>
          <w:szCs w:val="22"/>
        </w:rPr>
      </w:pPr>
      <w:r w:rsidRPr="00BD1574">
        <w:rPr>
          <w:sz w:val="22"/>
          <w:szCs w:val="22"/>
        </w:rPr>
        <w:t xml:space="preserve">-  характеристику </w:t>
      </w:r>
      <w:proofErr w:type="gramStart"/>
      <w:r w:rsidRPr="00BD1574">
        <w:rPr>
          <w:sz w:val="22"/>
          <w:szCs w:val="22"/>
        </w:rPr>
        <w:t>на</w:t>
      </w:r>
      <w:proofErr w:type="gramEnd"/>
      <w:r w:rsidRPr="00BD1574">
        <w:rPr>
          <w:sz w:val="22"/>
          <w:szCs w:val="22"/>
        </w:rPr>
        <w:t xml:space="preserve"> </w:t>
      </w:r>
      <w:proofErr w:type="gramStart"/>
      <w:r w:rsidRPr="00BD1574">
        <w:rPr>
          <w:sz w:val="22"/>
          <w:szCs w:val="22"/>
        </w:rPr>
        <w:t>обучающегося</w:t>
      </w:r>
      <w:proofErr w:type="gramEnd"/>
      <w:r w:rsidRPr="00BD1574">
        <w:rPr>
          <w:sz w:val="22"/>
          <w:szCs w:val="22"/>
        </w:rPr>
        <w:t xml:space="preserve"> с указанием фактов неоднократных грубых нарушений Устава образовательного учреждения  и результаты проведенной профилактической работы;</w:t>
      </w:r>
    </w:p>
    <w:p w:rsidR="009321C1" w:rsidRPr="00BD1574" w:rsidRDefault="009321C1" w:rsidP="002442C2">
      <w:pPr>
        <w:pStyle w:val="a3"/>
        <w:spacing w:before="142" w:beforeAutospacing="0" w:after="0" w:afterAutospacing="0" w:line="0" w:lineRule="atLeast"/>
        <w:ind w:firstLine="540"/>
        <w:jc w:val="both"/>
        <w:rPr>
          <w:sz w:val="22"/>
          <w:szCs w:val="22"/>
        </w:rPr>
      </w:pPr>
      <w:r w:rsidRPr="00BD1574">
        <w:rPr>
          <w:sz w:val="22"/>
          <w:szCs w:val="22"/>
        </w:rPr>
        <w:t xml:space="preserve">3.3.  Представленные материалы об исключении обучающегося рассматриваются комиссией в присутствии обучающегося, его родителей (законных представителей) и представителя </w:t>
      </w:r>
      <w:r w:rsidR="004674BD" w:rsidRPr="00BD1574">
        <w:rPr>
          <w:sz w:val="22"/>
          <w:szCs w:val="22"/>
        </w:rPr>
        <w:t>Школы</w:t>
      </w:r>
      <w:r w:rsidRPr="00BD1574">
        <w:rPr>
          <w:sz w:val="22"/>
          <w:szCs w:val="22"/>
        </w:rPr>
        <w:t>.</w:t>
      </w:r>
    </w:p>
    <w:p w:rsidR="009321C1" w:rsidRPr="00BD1574" w:rsidRDefault="009321C1" w:rsidP="002442C2">
      <w:pPr>
        <w:pStyle w:val="a3"/>
        <w:spacing w:before="142" w:beforeAutospacing="0" w:after="0" w:afterAutospacing="0" w:line="0" w:lineRule="atLeast"/>
        <w:ind w:firstLine="540"/>
        <w:jc w:val="both"/>
        <w:rPr>
          <w:sz w:val="22"/>
          <w:szCs w:val="22"/>
        </w:rPr>
      </w:pPr>
      <w:r w:rsidRPr="00BD1574">
        <w:rPr>
          <w:sz w:val="22"/>
          <w:szCs w:val="22"/>
        </w:rPr>
        <w:t xml:space="preserve">3.4.  Постановление комиссии по делам несовершеннолетних и защите их прав выдается представителю </w:t>
      </w:r>
      <w:r w:rsidR="004674BD" w:rsidRPr="00BD1574">
        <w:rPr>
          <w:sz w:val="22"/>
          <w:szCs w:val="22"/>
        </w:rPr>
        <w:t>Школы</w:t>
      </w:r>
      <w:r w:rsidRPr="00BD1574">
        <w:rPr>
          <w:sz w:val="22"/>
          <w:szCs w:val="22"/>
        </w:rPr>
        <w:t xml:space="preserve"> и родителям (законным представителям) несовершеннолетнего.</w:t>
      </w:r>
    </w:p>
    <w:p w:rsidR="009321C1" w:rsidRPr="00BD1574" w:rsidRDefault="009321C1" w:rsidP="002442C2">
      <w:pPr>
        <w:pStyle w:val="a3"/>
        <w:spacing w:before="142" w:beforeAutospacing="0" w:after="0" w:afterAutospacing="0" w:line="0" w:lineRule="atLeast"/>
        <w:ind w:firstLine="540"/>
        <w:jc w:val="both"/>
        <w:rPr>
          <w:sz w:val="22"/>
          <w:szCs w:val="22"/>
        </w:rPr>
      </w:pPr>
      <w:r w:rsidRPr="00BD1574">
        <w:rPr>
          <w:sz w:val="22"/>
          <w:szCs w:val="22"/>
        </w:rPr>
        <w:t xml:space="preserve">3.5.  Комиссия по делам несовершеннолетних и защите их прав совместно с </w:t>
      </w:r>
      <w:r w:rsidR="004674BD" w:rsidRPr="00BD1574">
        <w:rPr>
          <w:sz w:val="22"/>
          <w:szCs w:val="22"/>
        </w:rPr>
        <w:t xml:space="preserve">Управлением </w:t>
      </w:r>
      <w:r w:rsidRPr="00BD1574">
        <w:rPr>
          <w:sz w:val="22"/>
          <w:szCs w:val="22"/>
        </w:rPr>
        <w:t xml:space="preserve"> </w:t>
      </w:r>
      <w:r w:rsidR="004674BD" w:rsidRPr="00BD1574">
        <w:rPr>
          <w:sz w:val="22"/>
          <w:szCs w:val="22"/>
        </w:rPr>
        <w:t>О</w:t>
      </w:r>
      <w:r w:rsidRPr="00BD1574">
        <w:rPr>
          <w:sz w:val="22"/>
          <w:szCs w:val="22"/>
        </w:rPr>
        <w:t>бразовани</w:t>
      </w:r>
      <w:r w:rsidR="004674BD" w:rsidRPr="00BD1574">
        <w:rPr>
          <w:sz w:val="22"/>
          <w:szCs w:val="22"/>
        </w:rPr>
        <w:t>я</w:t>
      </w:r>
      <w:r w:rsidRPr="00BD1574">
        <w:rPr>
          <w:sz w:val="22"/>
          <w:szCs w:val="22"/>
        </w:rPr>
        <w:t xml:space="preserve"> и родителями (законными представителями) в месячный срок принимает меры, обеспечивающие продолжение обучения этого несовершеннолетнего в другом образовательном учреждении и (или) трудоустройство.</w:t>
      </w:r>
    </w:p>
    <w:p w:rsidR="009321C1" w:rsidRPr="00BD1574" w:rsidRDefault="009321C1" w:rsidP="002442C2">
      <w:pPr>
        <w:pStyle w:val="a3"/>
        <w:spacing w:before="142" w:beforeAutospacing="0" w:after="0" w:afterAutospacing="0" w:line="0" w:lineRule="atLeast"/>
        <w:ind w:firstLine="540"/>
        <w:jc w:val="both"/>
        <w:rPr>
          <w:sz w:val="22"/>
          <w:szCs w:val="22"/>
        </w:rPr>
      </w:pPr>
      <w:r w:rsidRPr="00BD1574">
        <w:rPr>
          <w:sz w:val="22"/>
          <w:szCs w:val="22"/>
        </w:rPr>
        <w:t>3.6.  На основании Постановления комиссии по делам несовершеннолетних и защите их прав о согласовании отчисления  несовершеннолетнего из  </w:t>
      </w:r>
      <w:r w:rsidR="004674BD" w:rsidRPr="00BD1574">
        <w:rPr>
          <w:sz w:val="22"/>
          <w:szCs w:val="22"/>
        </w:rPr>
        <w:t xml:space="preserve">Школы </w:t>
      </w:r>
      <w:r w:rsidRPr="00BD1574">
        <w:rPr>
          <w:sz w:val="22"/>
          <w:szCs w:val="22"/>
        </w:rPr>
        <w:t xml:space="preserve"> руководитель образовательного учреждения издает приказ, копия которого выдается на руки родителям (законным представителям).</w:t>
      </w:r>
    </w:p>
    <w:p w:rsidR="002442C2" w:rsidRPr="00BD1574" w:rsidRDefault="002442C2" w:rsidP="002442C2">
      <w:pPr>
        <w:pStyle w:val="a3"/>
        <w:spacing w:before="142" w:beforeAutospacing="0" w:after="0" w:afterAutospacing="0" w:line="0" w:lineRule="atLeast"/>
        <w:ind w:firstLine="540"/>
        <w:jc w:val="both"/>
        <w:rPr>
          <w:sz w:val="22"/>
          <w:szCs w:val="22"/>
        </w:rPr>
      </w:pPr>
    </w:p>
    <w:p w:rsidR="009321C1" w:rsidRPr="00BD1574" w:rsidRDefault="009321C1" w:rsidP="002442C2">
      <w:pPr>
        <w:pStyle w:val="a3"/>
        <w:spacing w:before="0" w:beforeAutospacing="0" w:after="0" w:afterAutospacing="0" w:line="0" w:lineRule="atLeast"/>
        <w:ind w:firstLine="540"/>
        <w:jc w:val="both"/>
        <w:rPr>
          <w:sz w:val="22"/>
          <w:szCs w:val="22"/>
        </w:rPr>
      </w:pPr>
      <w:r w:rsidRPr="00BD1574">
        <w:rPr>
          <w:rStyle w:val="a4"/>
          <w:sz w:val="22"/>
          <w:szCs w:val="22"/>
        </w:rPr>
        <w:lastRenderedPageBreak/>
        <w:t>4. Решение комиссии по делам несовершеннолетних и защите их прав может быть обжаловано в установленном законом порядке.</w:t>
      </w:r>
    </w:p>
    <w:p w:rsidR="005707DA" w:rsidRPr="00BD1574" w:rsidRDefault="005707DA" w:rsidP="002442C2">
      <w:pPr>
        <w:pStyle w:val="a3"/>
        <w:spacing w:before="120" w:beforeAutospacing="0" w:after="216" w:afterAutospacing="0" w:line="320" w:lineRule="atLeast"/>
        <w:ind w:firstLine="540"/>
        <w:jc w:val="both"/>
        <w:rPr>
          <w:sz w:val="22"/>
          <w:szCs w:val="22"/>
        </w:rPr>
      </w:pPr>
    </w:p>
    <w:sectPr w:rsidR="005707DA" w:rsidRPr="00BD1574" w:rsidSect="00BD157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F7826"/>
    <w:multiLevelType w:val="hybridMultilevel"/>
    <w:tmpl w:val="2F006D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332AB8"/>
    <w:rsid w:val="000D263E"/>
    <w:rsid w:val="00136E42"/>
    <w:rsid w:val="001B4376"/>
    <w:rsid w:val="002442C2"/>
    <w:rsid w:val="002B79BD"/>
    <w:rsid w:val="00332AB8"/>
    <w:rsid w:val="00395684"/>
    <w:rsid w:val="003D3DDC"/>
    <w:rsid w:val="004245D9"/>
    <w:rsid w:val="004674BD"/>
    <w:rsid w:val="00540E4F"/>
    <w:rsid w:val="005707DA"/>
    <w:rsid w:val="005F6161"/>
    <w:rsid w:val="006B63FE"/>
    <w:rsid w:val="0075246C"/>
    <w:rsid w:val="00757E55"/>
    <w:rsid w:val="0076177F"/>
    <w:rsid w:val="007B24A9"/>
    <w:rsid w:val="00820FA6"/>
    <w:rsid w:val="009321C1"/>
    <w:rsid w:val="00BD1574"/>
    <w:rsid w:val="00D92340"/>
    <w:rsid w:val="00D955F4"/>
    <w:rsid w:val="00DE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AB8"/>
    <w:rPr>
      <w:b/>
      <w:bCs/>
    </w:rPr>
  </w:style>
  <w:style w:type="character" w:styleId="a5">
    <w:name w:val="Emphasis"/>
    <w:basedOn w:val="a0"/>
    <w:uiPriority w:val="20"/>
    <w:qFormat/>
    <w:rsid w:val="00332AB8"/>
    <w:rPr>
      <w:i/>
      <w:iCs/>
    </w:rPr>
  </w:style>
  <w:style w:type="character" w:customStyle="1" w:styleId="apple-converted-space">
    <w:name w:val="apple-converted-space"/>
    <w:basedOn w:val="a0"/>
    <w:rsid w:val="00332AB8"/>
  </w:style>
  <w:style w:type="paragraph" w:styleId="a6">
    <w:name w:val="List Paragraph"/>
    <w:basedOn w:val="a"/>
    <w:uiPriority w:val="34"/>
    <w:qFormat/>
    <w:rsid w:val="00D92340"/>
    <w:pPr>
      <w:ind w:left="720"/>
      <w:contextualSpacing/>
    </w:pPr>
  </w:style>
  <w:style w:type="table" w:styleId="a7">
    <w:name w:val="Table Grid"/>
    <w:basedOn w:val="a1"/>
    <w:rsid w:val="003D3DDC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B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cp:lastPrinted>2013-03-25T05:14:00Z</cp:lastPrinted>
  <dcterms:created xsi:type="dcterms:W3CDTF">2014-11-07T20:06:00Z</dcterms:created>
  <dcterms:modified xsi:type="dcterms:W3CDTF">2014-11-07T20:06:00Z</dcterms:modified>
</cp:coreProperties>
</file>