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0D" w:rsidRDefault="003D114B" w:rsidP="00790A0D">
      <w:pPr>
        <w:ind w:firstLine="709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C5767F7" wp14:editId="403C615F">
            <wp:simplePos x="0" y="0"/>
            <wp:positionH relativeFrom="column">
              <wp:posOffset>-186055</wp:posOffset>
            </wp:positionH>
            <wp:positionV relativeFrom="paragraph">
              <wp:posOffset>-215265</wp:posOffset>
            </wp:positionV>
            <wp:extent cx="6497730" cy="2228850"/>
            <wp:effectExtent l="0" t="0" r="0" b="0"/>
            <wp:wrapNone/>
            <wp:docPr id="1" name="Рисунок 1" descr="C:\Users\User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t="2314" r="2888" b="75550"/>
                    <a:stretch/>
                  </pic:blipFill>
                  <pic:spPr bwMode="auto">
                    <a:xfrm>
                      <a:off x="0" y="0"/>
                      <a:ext cx="64977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A0D">
        <w:rPr>
          <w:b/>
        </w:rPr>
        <w:t>МБОУ «</w:t>
      </w:r>
      <w:proofErr w:type="spellStart"/>
      <w:r w:rsidR="00790A0D">
        <w:rPr>
          <w:b/>
        </w:rPr>
        <w:t>Мстинская</w:t>
      </w:r>
      <w:proofErr w:type="spellEnd"/>
      <w:r w:rsidR="00790A0D">
        <w:rPr>
          <w:b/>
        </w:rPr>
        <w:t xml:space="preserve"> СОШ»</w:t>
      </w:r>
    </w:p>
    <w:p w:rsidR="00790A0D" w:rsidRDefault="00790A0D" w:rsidP="00790A0D">
      <w:pPr>
        <w:ind w:firstLine="709"/>
        <w:jc w:val="center"/>
        <w:rPr>
          <w:b/>
        </w:rPr>
      </w:pPr>
    </w:p>
    <w:p w:rsidR="00790A0D" w:rsidRDefault="00790A0D" w:rsidP="00790A0D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90A0D" w:rsidRDefault="00790A0D" w:rsidP="00790A0D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790A0D" w:rsidTr="00790A0D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0D" w:rsidRDefault="00790A0D">
            <w:pPr>
              <w:rPr>
                <w:b/>
              </w:rPr>
            </w:pPr>
            <w:r>
              <w:rPr>
                <w:b/>
              </w:rPr>
              <w:t xml:space="preserve">Рассмотрено и согласовано                                                                   </w:t>
            </w:r>
          </w:p>
          <w:p w:rsidR="00790A0D" w:rsidRDefault="00790A0D">
            <w:pPr>
              <w:rPr>
                <w:b/>
              </w:rPr>
            </w:pPr>
            <w:r>
              <w:rPr>
                <w:b/>
              </w:rPr>
              <w:t xml:space="preserve">на педагогическом совете  </w:t>
            </w:r>
          </w:p>
          <w:p w:rsidR="00790A0D" w:rsidRDefault="00790A0D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Мстинская</w:t>
            </w:r>
            <w:proofErr w:type="spellEnd"/>
            <w:r>
              <w:rPr>
                <w:b/>
              </w:rPr>
      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90A0D" w:rsidRDefault="00790A0D">
            <w:pPr>
              <w:rPr>
                <w:b/>
              </w:rPr>
            </w:pPr>
            <w:r>
              <w:rPr>
                <w:b/>
              </w:rPr>
              <w:t xml:space="preserve">протокол №____ 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____________                                               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0D" w:rsidRDefault="00790A0D">
            <w:pPr>
              <w:rPr>
                <w:b/>
              </w:rPr>
            </w:pPr>
            <w:r>
              <w:rPr>
                <w:b/>
              </w:rPr>
              <w:t xml:space="preserve"> Утверждено</w:t>
            </w:r>
          </w:p>
          <w:p w:rsidR="00790A0D" w:rsidRDefault="00790A0D">
            <w:pPr>
              <w:rPr>
                <w:b/>
              </w:rPr>
            </w:pPr>
            <w:r>
              <w:rPr>
                <w:b/>
              </w:rPr>
              <w:t xml:space="preserve">Приказом № ___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>_____________</w:t>
            </w:r>
          </w:p>
          <w:p w:rsidR="00790A0D" w:rsidRDefault="00790A0D">
            <w:pPr>
              <w:rPr>
                <w:b/>
              </w:rPr>
            </w:pPr>
            <w:r>
              <w:rPr>
                <w:b/>
              </w:rPr>
              <w:t xml:space="preserve"> директор школы_______/ Виноградова В.И./</w:t>
            </w:r>
          </w:p>
          <w:p w:rsidR="00790A0D" w:rsidRDefault="00790A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90A0D" w:rsidRDefault="00790A0D" w:rsidP="00790A0D">
      <w:pPr>
        <w:jc w:val="center"/>
        <w:outlineLvl w:val="1"/>
        <w:rPr>
          <w:b/>
          <w:bCs/>
          <w:color w:val="000000"/>
          <w:sz w:val="22"/>
        </w:rPr>
      </w:pPr>
    </w:p>
    <w:p w:rsidR="00790A0D" w:rsidRDefault="00790A0D" w:rsidP="00790A0D">
      <w:pPr>
        <w:pStyle w:val="a5"/>
      </w:pPr>
      <w:r>
        <w:rPr>
          <w:caps/>
        </w:rPr>
        <w:t>Положение</w:t>
      </w:r>
    </w:p>
    <w:p w:rsidR="00790A0D" w:rsidRDefault="00790A0D" w:rsidP="00790A0D">
      <w:pPr>
        <w:jc w:val="center"/>
        <w:rPr>
          <w:b/>
          <w:bCs/>
        </w:rPr>
      </w:pPr>
      <w:r>
        <w:rPr>
          <w:b/>
        </w:rPr>
        <w:t xml:space="preserve">о библиотеке </w:t>
      </w:r>
    </w:p>
    <w:p w:rsidR="00790A0D" w:rsidRDefault="00790A0D" w:rsidP="00790A0D">
      <w:pPr>
        <w:pStyle w:val="a3"/>
        <w:tabs>
          <w:tab w:val="left" w:pos="708"/>
        </w:tabs>
        <w:jc w:val="both"/>
        <w:rPr>
          <w:sz w:val="22"/>
        </w:rPr>
      </w:pPr>
    </w:p>
    <w:p w:rsidR="00790A0D" w:rsidRDefault="00790A0D" w:rsidP="00790A0D">
      <w:pPr>
        <w:ind w:left="360"/>
        <w:jc w:val="both"/>
        <w:rPr>
          <w:b/>
          <w:sz w:val="22"/>
        </w:rPr>
      </w:pPr>
      <w:proofErr w:type="gramStart"/>
      <w:r>
        <w:rPr>
          <w:b/>
          <w:sz w:val="22"/>
          <w:lang w:val="en-US"/>
        </w:rPr>
        <w:t>I</w:t>
      </w:r>
      <w:r>
        <w:rPr>
          <w:b/>
          <w:sz w:val="22"/>
        </w:rPr>
        <w:tab/>
        <w:t>Общие положения.</w:t>
      </w:r>
      <w:proofErr w:type="gramEnd"/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Библиотека является структурным подразделением общеобразовательного учреждения  МБОУ «</w:t>
      </w:r>
      <w:proofErr w:type="spellStart"/>
      <w:r>
        <w:rPr>
          <w:sz w:val="22"/>
        </w:rPr>
        <w:t>Мстинская</w:t>
      </w:r>
      <w:proofErr w:type="spellEnd"/>
      <w:r>
        <w:rPr>
          <w:sz w:val="22"/>
        </w:rPr>
        <w:t xml:space="preserve"> СОШ», участвующим в учебно-воспитательном процессе в целях </w:t>
      </w:r>
      <w:bookmarkStart w:id="0" w:name="_GoBack"/>
      <w:bookmarkEnd w:id="0"/>
      <w:r>
        <w:rPr>
          <w:sz w:val="22"/>
        </w:rPr>
        <w:t>обеспечения права участников образовательного процесса на бесплатное пользование библиотечно-информационными ресурсами.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Деятельность библиотеки МБОУ «</w:t>
      </w:r>
      <w:proofErr w:type="spellStart"/>
      <w:r>
        <w:rPr>
          <w:sz w:val="22"/>
        </w:rPr>
        <w:t>Мстинская</w:t>
      </w:r>
      <w:proofErr w:type="spellEnd"/>
      <w:r>
        <w:rPr>
          <w:sz w:val="22"/>
        </w:rPr>
        <w:t xml:space="preserve"> СОШ» (далее библиотека) отражается в Уставе общеобразовательного учреждения. Обеспеченность библиотеки учебными, методическими  и справочными документами учитывается при лицензировании общеобразовательного учреждения.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Цели библиотеки: формирование общей культуры личности обучающихся на основе усвоения обязательного минимума содержания образовательных программ, их адаптации к жизни в обществе, создание основы для осознанного выбора и последующего освоения профессиональных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образовательного учреждения, положением о библиотеке, </w:t>
      </w:r>
      <w:proofErr w:type="gramStart"/>
      <w:r>
        <w:rPr>
          <w:sz w:val="22"/>
        </w:rPr>
        <w:t>утвержденном</w:t>
      </w:r>
      <w:proofErr w:type="gramEnd"/>
      <w:r>
        <w:rPr>
          <w:sz w:val="22"/>
        </w:rPr>
        <w:t xml:space="preserve"> директором образовательного учреждения.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Порядок пользования источниками информации, перечень основных услуг и условия их предоставления определяются Положением о библиотеке МБОУ «</w:t>
      </w:r>
      <w:proofErr w:type="spellStart"/>
      <w:r>
        <w:rPr>
          <w:sz w:val="22"/>
        </w:rPr>
        <w:t>Брусовская</w:t>
      </w:r>
      <w:proofErr w:type="spellEnd"/>
      <w:r>
        <w:rPr>
          <w:sz w:val="22"/>
        </w:rPr>
        <w:t xml:space="preserve"> СОШ» и Правилами пользования библиотекой, утвержденными руководителем общеобразовательного учреждения.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ОУ несет ответственность за доступность и качество библиотечно-информационного обслуживания библиотеки.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790A0D" w:rsidRDefault="00790A0D" w:rsidP="00790A0D">
      <w:pPr>
        <w:jc w:val="both"/>
        <w:rPr>
          <w:sz w:val="22"/>
        </w:rPr>
      </w:pPr>
    </w:p>
    <w:p w:rsidR="00790A0D" w:rsidRDefault="00790A0D" w:rsidP="00790A0D">
      <w:pPr>
        <w:ind w:left="360"/>
        <w:jc w:val="both"/>
        <w:rPr>
          <w:b/>
          <w:sz w:val="22"/>
        </w:rPr>
      </w:pPr>
      <w:proofErr w:type="gramStart"/>
      <w:r>
        <w:rPr>
          <w:b/>
          <w:sz w:val="22"/>
          <w:lang w:val="en-US"/>
        </w:rPr>
        <w:t>II</w:t>
      </w:r>
      <w:r>
        <w:rPr>
          <w:b/>
          <w:sz w:val="22"/>
        </w:rPr>
        <w:tab/>
        <w:t>Основные задачи.</w:t>
      </w:r>
      <w:proofErr w:type="gramEnd"/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Основными задачами библиотеки являются:</w:t>
      </w:r>
    </w:p>
    <w:p w:rsidR="00790A0D" w:rsidRDefault="00790A0D" w:rsidP="00790A0D">
      <w:pPr>
        <w:ind w:left="360"/>
        <w:jc w:val="both"/>
        <w:rPr>
          <w:sz w:val="22"/>
        </w:rPr>
      </w:pPr>
      <w:proofErr w:type="gramStart"/>
      <w:r>
        <w:rPr>
          <w:sz w:val="22"/>
        </w:rPr>
        <w:t>а)</w:t>
      </w:r>
      <w:r>
        <w:rPr>
          <w:sz w:val="22"/>
        </w:rPr>
        <w:tab/>
        <w:t>обеспечение участникам образовательного процесса – обучающимся, педагогическим работникам, родителям обучающихся (далее пользователям)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изданий), магнитном (фонд аудио-видеокассет), цифровом (</w:t>
      </w:r>
      <w:r>
        <w:rPr>
          <w:sz w:val="22"/>
          <w:lang w:val="en-US"/>
        </w:rPr>
        <w:t>CD</w:t>
      </w:r>
      <w:r>
        <w:rPr>
          <w:sz w:val="22"/>
        </w:rPr>
        <w:t>-диски), коммуникативном (компьютерные сети) и иных носителях;</w:t>
      </w:r>
      <w:proofErr w:type="gramEnd"/>
    </w:p>
    <w:p w:rsidR="00790A0D" w:rsidRDefault="00790A0D" w:rsidP="00790A0D">
      <w:pPr>
        <w:ind w:left="360"/>
        <w:jc w:val="both"/>
        <w:rPr>
          <w:sz w:val="22"/>
        </w:rPr>
      </w:pPr>
      <w:r>
        <w:rPr>
          <w:sz w:val="22"/>
        </w:rPr>
        <w:t>б)</w:t>
      </w:r>
      <w:r>
        <w:rPr>
          <w:sz w:val="22"/>
        </w:rPr>
        <w:tab/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790A0D" w:rsidRDefault="00790A0D" w:rsidP="00790A0D">
      <w:pPr>
        <w:pStyle w:val="a7"/>
        <w:jc w:val="both"/>
        <w:rPr>
          <w:sz w:val="22"/>
        </w:rPr>
      </w:pPr>
      <w:r>
        <w:rPr>
          <w:sz w:val="22"/>
        </w:rPr>
        <w:lastRenderedPageBreak/>
        <w:t>в)</w:t>
      </w:r>
      <w:r>
        <w:rPr>
          <w:sz w:val="22"/>
        </w:rPr>
        <w:tab/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790A0D" w:rsidRDefault="00790A0D" w:rsidP="00790A0D">
      <w:pPr>
        <w:ind w:left="360"/>
        <w:jc w:val="both"/>
        <w:rPr>
          <w:sz w:val="22"/>
        </w:rPr>
      </w:pPr>
      <w:r>
        <w:rPr>
          <w:sz w:val="22"/>
        </w:rPr>
        <w:t>г)</w:t>
      </w:r>
      <w:r>
        <w:rPr>
          <w:sz w:val="22"/>
        </w:rPr>
        <w:tab/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790A0D" w:rsidRDefault="00790A0D" w:rsidP="00790A0D">
      <w:pPr>
        <w:ind w:left="360"/>
        <w:jc w:val="both"/>
        <w:rPr>
          <w:sz w:val="22"/>
        </w:rPr>
      </w:pPr>
    </w:p>
    <w:p w:rsidR="00790A0D" w:rsidRDefault="00790A0D" w:rsidP="00790A0D">
      <w:pPr>
        <w:ind w:left="360"/>
        <w:jc w:val="both"/>
        <w:rPr>
          <w:b/>
          <w:sz w:val="22"/>
        </w:rPr>
      </w:pPr>
      <w:proofErr w:type="gramStart"/>
      <w:r>
        <w:rPr>
          <w:b/>
          <w:sz w:val="22"/>
          <w:lang w:val="en-US"/>
        </w:rPr>
        <w:t>III</w:t>
      </w:r>
      <w:r>
        <w:rPr>
          <w:b/>
          <w:sz w:val="22"/>
        </w:rPr>
        <w:tab/>
      </w:r>
      <w:r>
        <w:rPr>
          <w:b/>
          <w:sz w:val="22"/>
        </w:rPr>
        <w:tab/>
        <w:t>Основные функции.</w:t>
      </w:r>
      <w:proofErr w:type="gramEnd"/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Для реализации основных задач библиотека:</w:t>
      </w:r>
    </w:p>
    <w:p w:rsidR="00790A0D" w:rsidRDefault="00790A0D" w:rsidP="00790A0D">
      <w:pPr>
        <w:ind w:left="1064" w:hanging="364"/>
        <w:jc w:val="both"/>
        <w:rPr>
          <w:sz w:val="22"/>
        </w:rPr>
      </w:pPr>
      <w:r>
        <w:rPr>
          <w:sz w:val="22"/>
        </w:rPr>
        <w:t>а)</w:t>
      </w:r>
      <w:r>
        <w:rPr>
          <w:sz w:val="22"/>
        </w:rPr>
        <w:tab/>
        <w:t>формирует фонд библиотечно-информационных ресурсов общеобразовательного учреждения:</w:t>
      </w:r>
    </w:p>
    <w:p w:rsidR="00790A0D" w:rsidRDefault="00790A0D" w:rsidP="00790A0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комплектует универсальный фонд  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790A0D" w:rsidRDefault="00790A0D" w:rsidP="00790A0D">
      <w:pPr>
        <w:jc w:val="both"/>
        <w:rPr>
          <w:sz w:val="22"/>
        </w:rPr>
      </w:pPr>
      <w:r>
        <w:rPr>
          <w:sz w:val="22"/>
        </w:rPr>
        <w:t xml:space="preserve">              б)</w:t>
      </w:r>
      <w:r>
        <w:rPr>
          <w:sz w:val="22"/>
        </w:rPr>
        <w:tab/>
        <w:t>создает информационную продукцию:</w:t>
      </w:r>
    </w:p>
    <w:p w:rsidR="00790A0D" w:rsidRDefault="00790A0D" w:rsidP="00790A0D">
      <w:pPr>
        <w:numPr>
          <w:ilvl w:val="0"/>
          <w:numId w:val="3"/>
        </w:numPr>
        <w:tabs>
          <w:tab w:val="num" w:pos="1148"/>
        </w:tabs>
        <w:ind w:left="1148" w:hanging="448"/>
        <w:jc w:val="both"/>
        <w:rPr>
          <w:sz w:val="22"/>
        </w:rPr>
      </w:pPr>
      <w:r>
        <w:rPr>
          <w:sz w:val="22"/>
        </w:rPr>
        <w:t>осуществляет аналитико-синтетическую переработку информации;</w:t>
      </w:r>
    </w:p>
    <w:p w:rsidR="00790A0D" w:rsidRDefault="00790A0D" w:rsidP="00790A0D">
      <w:pPr>
        <w:numPr>
          <w:ilvl w:val="0"/>
          <w:numId w:val="4"/>
        </w:numPr>
        <w:tabs>
          <w:tab w:val="num" w:pos="1148"/>
        </w:tabs>
        <w:ind w:left="1148" w:hanging="448"/>
        <w:jc w:val="both"/>
        <w:rPr>
          <w:sz w:val="22"/>
        </w:rPr>
      </w:pPr>
      <w:r>
        <w:rPr>
          <w:sz w:val="22"/>
        </w:rPr>
        <w:t>организует и ведет справочно-библиографический аппарат: каталогу (алфавитный, систематический), картотеки, электронный каталог, базы данных по профилю общеобразовательного учреждения;</w:t>
      </w:r>
    </w:p>
    <w:p w:rsidR="00790A0D" w:rsidRDefault="00790A0D" w:rsidP="00790A0D">
      <w:pPr>
        <w:numPr>
          <w:ilvl w:val="0"/>
          <w:numId w:val="4"/>
        </w:numPr>
        <w:tabs>
          <w:tab w:val="num" w:pos="1148"/>
        </w:tabs>
        <w:ind w:left="1148" w:hanging="420"/>
        <w:jc w:val="both"/>
        <w:rPr>
          <w:sz w:val="22"/>
        </w:rPr>
      </w:pPr>
      <w:r>
        <w:rPr>
          <w:sz w:val="22"/>
        </w:rPr>
        <w:t>разрабатывает рекомендательные библиографические пособия (списки, указатели и т.п.);</w:t>
      </w:r>
    </w:p>
    <w:p w:rsidR="00790A0D" w:rsidRDefault="00790A0D" w:rsidP="00790A0D">
      <w:pPr>
        <w:numPr>
          <w:ilvl w:val="0"/>
          <w:numId w:val="4"/>
        </w:numPr>
        <w:tabs>
          <w:tab w:val="num" w:pos="1148"/>
        </w:tabs>
        <w:ind w:left="1148" w:hanging="420"/>
        <w:jc w:val="both"/>
        <w:rPr>
          <w:sz w:val="22"/>
        </w:rPr>
      </w:pPr>
      <w:r>
        <w:rPr>
          <w:sz w:val="22"/>
        </w:rPr>
        <w:t>обеспечивает информирование пользователей  об информационной продукции;</w:t>
      </w:r>
    </w:p>
    <w:p w:rsidR="00790A0D" w:rsidRDefault="00790A0D" w:rsidP="00790A0D">
      <w:pPr>
        <w:ind w:left="1120" w:hanging="392"/>
        <w:jc w:val="both"/>
        <w:rPr>
          <w:sz w:val="22"/>
        </w:rPr>
      </w:pPr>
      <w:r>
        <w:rPr>
          <w:sz w:val="22"/>
        </w:rPr>
        <w:t>в)</w:t>
      </w:r>
      <w:r>
        <w:rPr>
          <w:sz w:val="22"/>
        </w:rPr>
        <w:tab/>
        <w:t xml:space="preserve">Осуществляет дифференцированное библиотечно-информационное обслуживание </w:t>
      </w:r>
      <w:proofErr w:type="gramStart"/>
      <w:r>
        <w:rPr>
          <w:sz w:val="22"/>
        </w:rPr>
        <w:t>обучающихся</w:t>
      </w:r>
      <w:proofErr w:type="gramEnd"/>
      <w:r>
        <w:rPr>
          <w:sz w:val="22"/>
        </w:rPr>
        <w:t>;</w:t>
      </w:r>
    </w:p>
    <w:p w:rsidR="00790A0D" w:rsidRDefault="00790A0D" w:rsidP="00790A0D">
      <w:pPr>
        <w:numPr>
          <w:ilvl w:val="0"/>
          <w:numId w:val="5"/>
        </w:numPr>
        <w:tabs>
          <w:tab w:val="num" w:pos="1176"/>
        </w:tabs>
        <w:ind w:left="1204" w:hanging="476"/>
        <w:jc w:val="both"/>
        <w:rPr>
          <w:sz w:val="22"/>
        </w:rPr>
      </w:pPr>
      <w:r>
        <w:rPr>
          <w:sz w:val="22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самообучения;</w:t>
      </w:r>
    </w:p>
    <w:p w:rsidR="00790A0D" w:rsidRDefault="00790A0D" w:rsidP="00790A0D">
      <w:pPr>
        <w:numPr>
          <w:ilvl w:val="0"/>
          <w:numId w:val="5"/>
        </w:numPr>
        <w:tabs>
          <w:tab w:val="num" w:pos="1176"/>
        </w:tabs>
        <w:ind w:left="1204" w:hanging="476"/>
        <w:jc w:val="both"/>
        <w:rPr>
          <w:sz w:val="22"/>
        </w:rPr>
      </w:pPr>
      <w:r>
        <w:rPr>
          <w:sz w:val="22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790A0D" w:rsidRDefault="00790A0D" w:rsidP="00790A0D">
      <w:pPr>
        <w:numPr>
          <w:ilvl w:val="0"/>
          <w:numId w:val="5"/>
        </w:numPr>
        <w:tabs>
          <w:tab w:val="num" w:pos="1176"/>
        </w:tabs>
        <w:ind w:left="1204" w:hanging="476"/>
        <w:jc w:val="both"/>
        <w:rPr>
          <w:sz w:val="22"/>
        </w:rPr>
      </w:pPr>
      <w:r>
        <w:rPr>
          <w:sz w:val="22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790A0D" w:rsidRDefault="00790A0D" w:rsidP="00790A0D">
      <w:pPr>
        <w:numPr>
          <w:ilvl w:val="0"/>
          <w:numId w:val="5"/>
        </w:numPr>
        <w:tabs>
          <w:tab w:val="num" w:pos="1176"/>
        </w:tabs>
        <w:ind w:left="1204" w:hanging="476"/>
        <w:jc w:val="both"/>
        <w:rPr>
          <w:sz w:val="22"/>
        </w:rPr>
      </w:pPr>
      <w:r>
        <w:rPr>
          <w:sz w:val="22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790A0D" w:rsidRDefault="00790A0D" w:rsidP="00790A0D">
      <w:pPr>
        <w:numPr>
          <w:ilvl w:val="0"/>
          <w:numId w:val="5"/>
        </w:numPr>
        <w:tabs>
          <w:tab w:val="num" w:pos="1176"/>
        </w:tabs>
        <w:ind w:left="1204" w:hanging="476"/>
        <w:jc w:val="both"/>
        <w:rPr>
          <w:sz w:val="22"/>
        </w:rPr>
      </w:pPr>
      <w:r>
        <w:rPr>
          <w:sz w:val="22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790A0D" w:rsidRDefault="00790A0D" w:rsidP="00790A0D">
      <w:pPr>
        <w:pStyle w:val="2"/>
        <w:jc w:val="both"/>
        <w:rPr>
          <w:sz w:val="22"/>
        </w:rPr>
      </w:pPr>
      <w:r>
        <w:rPr>
          <w:sz w:val="22"/>
        </w:rPr>
        <w:t>г)</w:t>
      </w:r>
      <w:r>
        <w:rPr>
          <w:sz w:val="22"/>
        </w:rPr>
        <w:tab/>
        <w:t>осуществляет дифференцированное библиотечно-информационное обслуживание педагогических работников:</w:t>
      </w:r>
    </w:p>
    <w:p w:rsidR="00790A0D" w:rsidRDefault="00790A0D" w:rsidP="00790A0D">
      <w:pPr>
        <w:numPr>
          <w:ilvl w:val="0"/>
          <w:numId w:val="6"/>
        </w:numPr>
        <w:tabs>
          <w:tab w:val="left" w:pos="1204"/>
        </w:tabs>
        <w:ind w:left="1204" w:hanging="504"/>
        <w:jc w:val="both"/>
        <w:rPr>
          <w:sz w:val="22"/>
        </w:rPr>
      </w:pPr>
      <w:r>
        <w:rPr>
          <w:sz w:val="22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790A0D" w:rsidRDefault="00790A0D" w:rsidP="00790A0D">
      <w:pPr>
        <w:numPr>
          <w:ilvl w:val="0"/>
          <w:numId w:val="6"/>
        </w:numPr>
        <w:tabs>
          <w:tab w:val="left" w:pos="1204"/>
        </w:tabs>
        <w:ind w:left="1204" w:hanging="504"/>
        <w:jc w:val="both"/>
        <w:rPr>
          <w:sz w:val="22"/>
        </w:rPr>
      </w:pPr>
      <w:r>
        <w:rPr>
          <w:sz w:val="22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790A0D" w:rsidRDefault="00790A0D" w:rsidP="00790A0D">
      <w:pPr>
        <w:numPr>
          <w:ilvl w:val="0"/>
          <w:numId w:val="6"/>
        </w:numPr>
        <w:tabs>
          <w:tab w:val="left" w:pos="1204"/>
        </w:tabs>
        <w:ind w:left="1204" w:hanging="504"/>
        <w:jc w:val="both"/>
        <w:rPr>
          <w:sz w:val="22"/>
        </w:rPr>
      </w:pPr>
      <w:r>
        <w:rPr>
          <w:sz w:val="22"/>
        </w:rPr>
        <w:t>содействует профессиональной компетенции, повышению квалификации, проведению аттестации;</w:t>
      </w:r>
    </w:p>
    <w:p w:rsidR="00790A0D" w:rsidRDefault="00790A0D" w:rsidP="00790A0D">
      <w:pPr>
        <w:tabs>
          <w:tab w:val="left" w:pos="1204"/>
        </w:tabs>
        <w:ind w:left="1204"/>
        <w:jc w:val="both"/>
        <w:rPr>
          <w:sz w:val="22"/>
        </w:rPr>
      </w:pPr>
      <w:r>
        <w:rPr>
          <w:sz w:val="22"/>
        </w:rPr>
        <w:t xml:space="preserve"> поддерживает деятельность педагогических работников в области создания информационных продуктов;</w:t>
      </w:r>
    </w:p>
    <w:p w:rsidR="00790A0D" w:rsidRDefault="00790A0D" w:rsidP="00790A0D">
      <w:pPr>
        <w:numPr>
          <w:ilvl w:val="0"/>
          <w:numId w:val="6"/>
        </w:numPr>
        <w:tabs>
          <w:tab w:val="left" w:pos="1204"/>
        </w:tabs>
        <w:ind w:left="1204" w:hanging="504"/>
        <w:jc w:val="both"/>
        <w:rPr>
          <w:sz w:val="22"/>
        </w:rPr>
      </w:pPr>
      <w:r>
        <w:rPr>
          <w:sz w:val="22"/>
        </w:rPr>
        <w:t>способствует проведению занятий по формированию информационной культуры, является базой для проведения практических занятий по работе с информационными ресурсами;</w:t>
      </w:r>
    </w:p>
    <w:p w:rsidR="00790A0D" w:rsidRDefault="00790A0D" w:rsidP="00790A0D">
      <w:pPr>
        <w:tabs>
          <w:tab w:val="left" w:pos="1204"/>
        </w:tabs>
        <w:ind w:left="700"/>
        <w:jc w:val="both"/>
        <w:rPr>
          <w:sz w:val="22"/>
        </w:rPr>
      </w:pPr>
      <w:r>
        <w:rPr>
          <w:sz w:val="22"/>
        </w:rPr>
        <w:t>д)</w:t>
      </w:r>
      <w:r>
        <w:rPr>
          <w:sz w:val="22"/>
        </w:rPr>
        <w:tab/>
        <w:t>осуществляет дифференцированное библиотечно-информационное обслуживание родителей обучающихся:</w:t>
      </w:r>
    </w:p>
    <w:p w:rsidR="00790A0D" w:rsidRDefault="00790A0D" w:rsidP="00790A0D">
      <w:pPr>
        <w:numPr>
          <w:ilvl w:val="0"/>
          <w:numId w:val="7"/>
        </w:numPr>
        <w:tabs>
          <w:tab w:val="clear" w:pos="1060"/>
          <w:tab w:val="left" w:pos="1232"/>
        </w:tabs>
        <w:ind w:left="1232" w:hanging="504"/>
        <w:jc w:val="both"/>
        <w:rPr>
          <w:sz w:val="22"/>
        </w:rPr>
      </w:pPr>
      <w:r>
        <w:rPr>
          <w:sz w:val="22"/>
        </w:rPr>
        <w:t>удовлетворяет запросы пользователей и информирует о новых поступлениях в библиотеку;</w:t>
      </w:r>
    </w:p>
    <w:p w:rsidR="00790A0D" w:rsidRDefault="00790A0D" w:rsidP="00790A0D">
      <w:pPr>
        <w:numPr>
          <w:ilvl w:val="0"/>
          <w:numId w:val="7"/>
        </w:numPr>
        <w:tabs>
          <w:tab w:val="clear" w:pos="1060"/>
          <w:tab w:val="left" w:pos="1232"/>
        </w:tabs>
        <w:ind w:left="1232" w:hanging="504"/>
        <w:jc w:val="both"/>
        <w:rPr>
          <w:sz w:val="22"/>
        </w:rPr>
      </w:pPr>
      <w:r>
        <w:rPr>
          <w:sz w:val="22"/>
        </w:rPr>
        <w:t>консультирует по вопросам организации семейного чтения, знакомит с информацией по воспитанию детей;</w:t>
      </w:r>
    </w:p>
    <w:p w:rsidR="00790A0D" w:rsidRDefault="00790A0D" w:rsidP="00790A0D">
      <w:pPr>
        <w:tabs>
          <w:tab w:val="left" w:pos="1232"/>
        </w:tabs>
        <w:ind w:left="1232"/>
        <w:jc w:val="both"/>
        <w:rPr>
          <w:sz w:val="22"/>
        </w:rPr>
      </w:pPr>
    </w:p>
    <w:p w:rsidR="00790A0D" w:rsidRDefault="00790A0D" w:rsidP="00790A0D">
      <w:pPr>
        <w:tabs>
          <w:tab w:val="left" w:pos="0"/>
        </w:tabs>
        <w:jc w:val="center"/>
        <w:rPr>
          <w:b/>
          <w:sz w:val="22"/>
        </w:rPr>
      </w:pPr>
      <w:proofErr w:type="gramStart"/>
      <w:r>
        <w:rPr>
          <w:b/>
          <w:sz w:val="22"/>
          <w:lang w:val="en-US"/>
        </w:rPr>
        <w:t>V</w:t>
      </w:r>
      <w:r>
        <w:rPr>
          <w:b/>
          <w:sz w:val="22"/>
        </w:rPr>
        <w:t>.</w:t>
      </w:r>
      <w:r>
        <w:rPr>
          <w:b/>
          <w:sz w:val="22"/>
        </w:rPr>
        <w:tab/>
        <w:t>Организация деятельности библиотеки.</w:t>
      </w:r>
      <w:proofErr w:type="gramEnd"/>
    </w:p>
    <w:p w:rsidR="00790A0D" w:rsidRDefault="00790A0D" w:rsidP="00790A0D">
      <w:pPr>
        <w:tabs>
          <w:tab w:val="left" w:pos="0"/>
        </w:tabs>
        <w:jc w:val="center"/>
        <w:rPr>
          <w:b/>
          <w:sz w:val="22"/>
        </w:rPr>
      </w:pP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Наличие укомплектованной библиотеки в УО обязательно, в том числе в малокомплектном учреждении и учреждении, расположенном в сельской местности. Частичная централизация библиотечно-библиографических процессов в межшкольных библиотечных объединениях проводится по приказу органов управления образованием.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Структура библиотеки, помимо традиционных отделов (абонемент, читальный зал), может включать отделы учебников, информационно-библиографической работы, фонд  и специализированный зал работы с мультимедийными и сетевыми документами, видеостудию, мини издательский комплекс, множительную технику и др.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790A0D" w:rsidRPr="00790A0D" w:rsidRDefault="00790A0D" w:rsidP="00790A0D">
      <w:pPr>
        <w:numPr>
          <w:ilvl w:val="0"/>
          <w:numId w:val="1"/>
        </w:numPr>
        <w:ind w:left="1080"/>
        <w:jc w:val="both"/>
        <w:rPr>
          <w:sz w:val="22"/>
        </w:rPr>
      </w:pPr>
      <w:r w:rsidRPr="00790A0D">
        <w:rPr>
          <w:sz w:val="22"/>
        </w:rPr>
        <w:t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ОУ. Денежные средства за сданную библиотекой макулатуру расходуются на  улучшение материально-технической базы библиотеки, подписку профессиональных изданий, комплектование фонда документов.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Администрация МБОУ «</w:t>
      </w:r>
      <w:proofErr w:type="spellStart"/>
      <w:r>
        <w:rPr>
          <w:sz w:val="22"/>
        </w:rPr>
        <w:t>Мстинская</w:t>
      </w:r>
      <w:proofErr w:type="spellEnd"/>
      <w:r>
        <w:rPr>
          <w:sz w:val="22"/>
        </w:rPr>
        <w:t xml:space="preserve"> СОШ» создает условия для сохранности аппаратуры, оборудования и имущества библиотеки.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Режим работы библиотеки: с 9.30 до 13.00 часов. Выходной: суббота, воскресенье.</w:t>
      </w:r>
    </w:p>
    <w:p w:rsidR="00790A0D" w:rsidRDefault="00790A0D" w:rsidP="00790A0D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один раз в месяц (последний четверг) санитарный день;</w:t>
      </w:r>
    </w:p>
    <w:p w:rsidR="00790A0D" w:rsidRDefault="00790A0D" w:rsidP="00790A0D">
      <w:pPr>
        <w:ind w:left="360"/>
        <w:jc w:val="both"/>
        <w:rPr>
          <w:sz w:val="22"/>
        </w:rPr>
      </w:pPr>
    </w:p>
    <w:p w:rsidR="00790A0D" w:rsidRDefault="00790A0D" w:rsidP="00790A0D">
      <w:pPr>
        <w:ind w:left="360"/>
        <w:rPr>
          <w:b/>
          <w:sz w:val="22"/>
        </w:rPr>
      </w:pPr>
      <w:proofErr w:type="gramStart"/>
      <w:r>
        <w:rPr>
          <w:b/>
          <w:sz w:val="22"/>
          <w:lang w:val="en-US"/>
        </w:rPr>
        <w:t>V</w:t>
      </w:r>
      <w:r>
        <w:rPr>
          <w:b/>
          <w:sz w:val="22"/>
        </w:rPr>
        <w:tab/>
      </w:r>
      <w:r>
        <w:rPr>
          <w:b/>
          <w:sz w:val="22"/>
        </w:rPr>
        <w:tab/>
        <w:t>Управление. Штаты.</w:t>
      </w:r>
      <w:proofErr w:type="gramEnd"/>
    </w:p>
    <w:p w:rsidR="00790A0D" w:rsidRDefault="00790A0D" w:rsidP="00790A0D">
      <w:pPr>
        <w:ind w:left="360"/>
        <w:rPr>
          <w:b/>
          <w:sz w:val="22"/>
        </w:rPr>
      </w:pPr>
    </w:p>
    <w:p w:rsidR="00790A0D" w:rsidRDefault="00790A0D" w:rsidP="00790A0D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Управление библиотекой осуществляется в соответствии с законодательством РФ, субъектов РФ и уставом общеобразовательного учреждения.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Общее руководство деятельностью библиотеки осуществляет руководитель общеобразовательного учреждения.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Руководство библиотекой осуществляет 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Библиотекарь назначается руководителем общеобразовательного учреждения, является членом педагогического коллектива и входит в состав педагогического совета общеобразовательного учреждения.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образованием, учреждения системы переподготовки и повышения квалификации, регионального информационного центра.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790A0D" w:rsidRDefault="00790A0D" w:rsidP="00790A0D">
      <w:pPr>
        <w:numPr>
          <w:ilvl w:val="0"/>
          <w:numId w:val="9"/>
        </w:numPr>
        <w:tabs>
          <w:tab w:val="left" w:pos="980"/>
        </w:tabs>
        <w:jc w:val="both"/>
        <w:rPr>
          <w:sz w:val="22"/>
        </w:rPr>
      </w:pPr>
      <w:r>
        <w:rPr>
          <w:sz w:val="22"/>
        </w:rPr>
        <w:t>положение о библиотеке, правила пользования библиотекой;</w:t>
      </w:r>
    </w:p>
    <w:p w:rsidR="00790A0D" w:rsidRDefault="00790A0D" w:rsidP="00790A0D">
      <w:pPr>
        <w:numPr>
          <w:ilvl w:val="0"/>
          <w:numId w:val="9"/>
        </w:numPr>
        <w:tabs>
          <w:tab w:val="left" w:pos="980"/>
        </w:tabs>
        <w:jc w:val="both"/>
        <w:rPr>
          <w:sz w:val="22"/>
        </w:rPr>
      </w:pPr>
      <w:r>
        <w:rPr>
          <w:sz w:val="22"/>
        </w:rPr>
        <w:t>структуру и штатное расписание библиотеки, которые разрабатываются на основе объемов работ, определенных положением о библиотеке МБОУ «</w:t>
      </w:r>
      <w:proofErr w:type="spellStart"/>
      <w:r>
        <w:rPr>
          <w:sz w:val="22"/>
        </w:rPr>
        <w:t>Мстинская</w:t>
      </w:r>
      <w:proofErr w:type="spellEnd"/>
      <w:r>
        <w:rPr>
          <w:sz w:val="22"/>
        </w:rPr>
        <w:t xml:space="preserve"> СОШ» </w:t>
      </w:r>
    </w:p>
    <w:p w:rsidR="00790A0D" w:rsidRDefault="00790A0D" w:rsidP="00790A0D">
      <w:pPr>
        <w:numPr>
          <w:ilvl w:val="0"/>
          <w:numId w:val="9"/>
        </w:numPr>
        <w:tabs>
          <w:tab w:val="left" w:pos="980"/>
        </w:tabs>
        <w:jc w:val="both"/>
        <w:rPr>
          <w:sz w:val="22"/>
        </w:rPr>
      </w:pPr>
      <w:r>
        <w:rPr>
          <w:sz w:val="22"/>
        </w:rPr>
        <w:t>планово-отчетную документацию;</w:t>
      </w:r>
    </w:p>
    <w:p w:rsidR="00790A0D" w:rsidRDefault="00790A0D" w:rsidP="00790A0D">
      <w:pPr>
        <w:tabs>
          <w:tab w:val="left" w:pos="980"/>
        </w:tabs>
        <w:ind w:left="1080"/>
        <w:jc w:val="both"/>
        <w:rPr>
          <w:sz w:val="22"/>
        </w:rPr>
      </w:pP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Порядок комплектования штата библиотеки МБОУ «</w:t>
      </w:r>
      <w:proofErr w:type="spellStart"/>
      <w:r>
        <w:rPr>
          <w:sz w:val="22"/>
        </w:rPr>
        <w:t>Мстинская</w:t>
      </w:r>
      <w:proofErr w:type="spellEnd"/>
      <w:r>
        <w:rPr>
          <w:sz w:val="22"/>
        </w:rPr>
        <w:t xml:space="preserve"> СОШ» регламентируется его уставом.</w:t>
      </w:r>
    </w:p>
    <w:p w:rsidR="00790A0D" w:rsidRDefault="00790A0D" w:rsidP="00790A0D">
      <w:pPr>
        <w:ind w:left="930"/>
        <w:jc w:val="both"/>
        <w:rPr>
          <w:sz w:val="22"/>
        </w:rPr>
      </w:pP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</w:t>
      </w:r>
      <w:r>
        <w:rPr>
          <w:sz w:val="22"/>
        </w:rPr>
        <w:lastRenderedPageBreak/>
        <w:t>должности и полученной специальности, подтвержденную документами об образовании и (или) квалификации.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Работник  библиотеки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РФ о труде.</w:t>
      </w:r>
    </w:p>
    <w:p w:rsidR="00790A0D" w:rsidRDefault="00790A0D" w:rsidP="00790A0D">
      <w:pPr>
        <w:jc w:val="both"/>
        <w:rPr>
          <w:sz w:val="22"/>
        </w:rPr>
      </w:pPr>
    </w:p>
    <w:p w:rsidR="00790A0D" w:rsidRDefault="00790A0D" w:rsidP="00790A0D">
      <w:pPr>
        <w:ind w:left="360"/>
        <w:rPr>
          <w:b/>
          <w:sz w:val="22"/>
        </w:rPr>
      </w:pPr>
      <w:proofErr w:type="gramStart"/>
      <w:r>
        <w:rPr>
          <w:b/>
          <w:sz w:val="22"/>
          <w:lang w:val="en-US"/>
        </w:rPr>
        <w:t>VI</w:t>
      </w:r>
      <w:r>
        <w:rPr>
          <w:b/>
          <w:sz w:val="22"/>
        </w:rPr>
        <w:tab/>
        <w:t>Права и обязанности библиотеки.</w:t>
      </w:r>
      <w:proofErr w:type="gramEnd"/>
    </w:p>
    <w:p w:rsidR="00790A0D" w:rsidRDefault="00790A0D" w:rsidP="00790A0D">
      <w:pPr>
        <w:ind w:left="360"/>
        <w:rPr>
          <w:b/>
          <w:sz w:val="22"/>
        </w:rPr>
      </w:pP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Работник библиотеки имеет право:</w:t>
      </w:r>
    </w:p>
    <w:p w:rsidR="00790A0D" w:rsidRDefault="00790A0D" w:rsidP="00790A0D">
      <w:pPr>
        <w:pStyle w:val="a7"/>
        <w:numPr>
          <w:ilvl w:val="0"/>
          <w:numId w:val="10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</w:r>
    </w:p>
    <w:p w:rsidR="00790A0D" w:rsidRDefault="00790A0D" w:rsidP="00790A0D">
      <w:pPr>
        <w:numPr>
          <w:ilvl w:val="0"/>
          <w:numId w:val="10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790A0D" w:rsidRDefault="00790A0D" w:rsidP="00790A0D">
      <w:pPr>
        <w:numPr>
          <w:ilvl w:val="0"/>
          <w:numId w:val="10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определять источники комплектования информационных ресурсов;</w:t>
      </w:r>
    </w:p>
    <w:p w:rsidR="00790A0D" w:rsidRDefault="00790A0D" w:rsidP="00790A0D">
      <w:pPr>
        <w:numPr>
          <w:ilvl w:val="0"/>
          <w:numId w:val="10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изымать и реализовывать из фондов в соответствии с инструкцией по учету библиотечного фонда;</w:t>
      </w:r>
    </w:p>
    <w:p w:rsidR="00790A0D" w:rsidRDefault="00790A0D" w:rsidP="00790A0D">
      <w:pPr>
        <w:numPr>
          <w:ilvl w:val="0"/>
          <w:numId w:val="10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790A0D" w:rsidRDefault="00790A0D" w:rsidP="00790A0D">
      <w:pPr>
        <w:numPr>
          <w:ilvl w:val="0"/>
          <w:numId w:val="10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вносить предложения руководителю ОУ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</w:t>
      </w:r>
    </w:p>
    <w:p w:rsidR="00790A0D" w:rsidRDefault="00790A0D" w:rsidP="00790A0D">
      <w:pPr>
        <w:numPr>
          <w:ilvl w:val="0"/>
          <w:numId w:val="10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участвовать в управлении общеобразовательным учреждением в порядке, определяемом уставом этого учреждения;</w:t>
      </w:r>
    </w:p>
    <w:p w:rsidR="00790A0D" w:rsidRDefault="00790A0D" w:rsidP="00790A0D">
      <w:pPr>
        <w:numPr>
          <w:ilvl w:val="0"/>
          <w:numId w:val="10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иметь ежегодный отпуск 28 календарных дней и дополнительный оплачиваемый отпуск в соответствии с коллективным договором между работником и руководством  общеобразовательного учреждения или иными локальными нормативными актами;</w:t>
      </w:r>
    </w:p>
    <w:p w:rsidR="00790A0D" w:rsidRDefault="00790A0D" w:rsidP="00790A0D">
      <w:pPr>
        <w:numPr>
          <w:ilvl w:val="0"/>
          <w:numId w:val="10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быть представленными к различным формам поощрения, наградам и знакам отличия, предусмотренным для работников образования и культуры.</w:t>
      </w:r>
    </w:p>
    <w:p w:rsidR="00790A0D" w:rsidRDefault="00790A0D" w:rsidP="00790A0D">
      <w:pPr>
        <w:tabs>
          <w:tab w:val="left" w:pos="952"/>
        </w:tabs>
        <w:jc w:val="both"/>
        <w:rPr>
          <w:sz w:val="22"/>
        </w:rPr>
      </w:pP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Библиотекарь обязан:</w:t>
      </w:r>
    </w:p>
    <w:p w:rsidR="00790A0D" w:rsidRDefault="00790A0D" w:rsidP="00790A0D">
      <w:pPr>
        <w:pStyle w:val="a7"/>
        <w:tabs>
          <w:tab w:val="left" w:pos="952"/>
        </w:tabs>
        <w:jc w:val="both"/>
        <w:rPr>
          <w:sz w:val="22"/>
        </w:rPr>
      </w:pPr>
      <w:r>
        <w:rPr>
          <w:sz w:val="22"/>
        </w:rPr>
        <w:t>а)</w:t>
      </w:r>
      <w:r>
        <w:rPr>
          <w:sz w:val="22"/>
        </w:rPr>
        <w:tab/>
        <w:t>обеспечить пользователям возможность работы с информационными ресурсами библиотеки;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б)</w:t>
      </w:r>
      <w:r>
        <w:rPr>
          <w:sz w:val="22"/>
        </w:rPr>
        <w:tab/>
        <w:t>информировать пользователей о видах предоставляемых библиотекой услуг;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в)</w:t>
      </w:r>
      <w:r>
        <w:rPr>
          <w:sz w:val="22"/>
        </w:rPr>
        <w:tab/>
        <w:t>обеспечить научную организацию фондов и каталогов;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г)</w:t>
      </w:r>
      <w:r>
        <w:rPr>
          <w:sz w:val="22"/>
        </w:rPr>
        <w:tab/>
        <w:t>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д)</w:t>
      </w:r>
      <w:r>
        <w:rPr>
          <w:sz w:val="22"/>
        </w:rPr>
        <w:tab/>
        <w:t>совершенствовать информационно-библиографическое и библиотечное обслуживание пользователей;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е)</w:t>
      </w:r>
      <w:r>
        <w:rPr>
          <w:sz w:val="22"/>
        </w:rPr>
        <w:tab/>
        <w:t>обеспечивать сохранность использования носителей информации, их систематизацию, размещение и хранение;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ж)</w:t>
      </w:r>
      <w:r>
        <w:rPr>
          <w:sz w:val="22"/>
        </w:rPr>
        <w:tab/>
        <w:t>обеспечивать режим работы в соответствии с потребностями пользователей и работой общеобразовательного учреждения;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з)</w:t>
      </w:r>
      <w:r>
        <w:rPr>
          <w:sz w:val="22"/>
        </w:rPr>
        <w:tab/>
        <w:t>отчитываться в установленном порядке перед руководством общеобразовательного учреждения;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и)</w:t>
      </w:r>
      <w:r>
        <w:rPr>
          <w:sz w:val="22"/>
        </w:rPr>
        <w:tab/>
        <w:t>повышать квалификацию.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</w:p>
    <w:p w:rsidR="00790A0D" w:rsidRDefault="00790A0D" w:rsidP="00790A0D">
      <w:pPr>
        <w:pStyle w:val="a7"/>
        <w:rPr>
          <w:b/>
          <w:sz w:val="22"/>
        </w:rPr>
      </w:pPr>
      <w:r>
        <w:rPr>
          <w:b/>
          <w:sz w:val="22"/>
          <w:lang w:val="en-US"/>
        </w:rPr>
        <w:t>VII</w:t>
      </w:r>
      <w:r>
        <w:rPr>
          <w:b/>
          <w:sz w:val="22"/>
        </w:rPr>
        <w:t xml:space="preserve">. </w:t>
      </w:r>
      <w:r>
        <w:rPr>
          <w:b/>
          <w:sz w:val="22"/>
        </w:rPr>
        <w:tab/>
        <w:t>Права и обязанности пользователей библиотеки.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Пользователи библиотеки имеют право:</w:t>
      </w:r>
    </w:p>
    <w:p w:rsidR="00790A0D" w:rsidRDefault="00790A0D" w:rsidP="00790A0D">
      <w:pPr>
        <w:pStyle w:val="a7"/>
        <w:numPr>
          <w:ilvl w:val="0"/>
          <w:numId w:val="11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790A0D" w:rsidRDefault="00790A0D" w:rsidP="00790A0D">
      <w:pPr>
        <w:numPr>
          <w:ilvl w:val="0"/>
          <w:numId w:val="11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пользоваться справочно-библиографическим аппаратом библиотеки;</w:t>
      </w:r>
    </w:p>
    <w:p w:rsidR="00790A0D" w:rsidRDefault="00790A0D" w:rsidP="00790A0D">
      <w:pPr>
        <w:numPr>
          <w:ilvl w:val="0"/>
          <w:numId w:val="11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получать консультационную помощь в поиске и выборе источников информации;</w:t>
      </w:r>
    </w:p>
    <w:p w:rsidR="00790A0D" w:rsidRDefault="00790A0D" w:rsidP="00790A0D">
      <w:pPr>
        <w:numPr>
          <w:ilvl w:val="0"/>
          <w:numId w:val="11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790A0D" w:rsidRDefault="00790A0D" w:rsidP="00790A0D">
      <w:pPr>
        <w:numPr>
          <w:ilvl w:val="0"/>
          <w:numId w:val="11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продлевать срок пользования документами;</w:t>
      </w:r>
    </w:p>
    <w:p w:rsidR="00790A0D" w:rsidRDefault="00790A0D" w:rsidP="00790A0D">
      <w:pPr>
        <w:numPr>
          <w:ilvl w:val="0"/>
          <w:numId w:val="11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790A0D" w:rsidRDefault="00790A0D" w:rsidP="00790A0D">
      <w:pPr>
        <w:numPr>
          <w:ilvl w:val="0"/>
          <w:numId w:val="11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790A0D" w:rsidRDefault="00790A0D" w:rsidP="00790A0D">
      <w:pPr>
        <w:numPr>
          <w:ilvl w:val="0"/>
          <w:numId w:val="11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участвовать в мероприятиях, проводимых библиотекой;</w:t>
      </w:r>
    </w:p>
    <w:p w:rsidR="00790A0D" w:rsidRDefault="00790A0D" w:rsidP="00790A0D">
      <w:pPr>
        <w:tabs>
          <w:tab w:val="left" w:pos="952"/>
        </w:tabs>
        <w:ind w:left="1080"/>
        <w:jc w:val="both"/>
        <w:rPr>
          <w:sz w:val="22"/>
        </w:rPr>
      </w:pPr>
    </w:p>
    <w:p w:rsidR="00790A0D" w:rsidRDefault="00790A0D" w:rsidP="00790A0D">
      <w:pPr>
        <w:numPr>
          <w:ilvl w:val="0"/>
          <w:numId w:val="11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обращаться для разрешения конфликтной ситуации к руководителю общеобразовательного учреждения.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Пользователи библиотеки обязаны: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а)</w:t>
      </w:r>
      <w:r>
        <w:rPr>
          <w:sz w:val="22"/>
        </w:rPr>
        <w:tab/>
        <w:t>соблюдать правила пользования библиотекой;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б)</w:t>
      </w:r>
      <w:r>
        <w:rPr>
          <w:sz w:val="22"/>
        </w:rPr>
        <w:tab/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в)</w:t>
      </w:r>
      <w:r>
        <w:rPr>
          <w:sz w:val="22"/>
        </w:rPr>
        <w:tab/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г)</w:t>
      </w:r>
      <w:r>
        <w:rPr>
          <w:sz w:val="22"/>
        </w:rPr>
        <w:tab/>
        <w:t>пользоваться ценными и справочными документами только в помещении библиотеки;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д)</w:t>
      </w:r>
      <w:r>
        <w:rPr>
          <w:sz w:val="22"/>
        </w:rPr>
        <w:tab/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е)</w:t>
      </w:r>
      <w:r>
        <w:rPr>
          <w:sz w:val="22"/>
        </w:rPr>
        <w:tab/>
        <w:t xml:space="preserve">расписываться в читательском формуляре за каждый полученный документ (исключение: </w:t>
      </w:r>
      <w:proofErr w:type="gramStart"/>
      <w:r>
        <w:rPr>
          <w:sz w:val="22"/>
        </w:rPr>
        <w:t>обучающиеся</w:t>
      </w:r>
      <w:proofErr w:type="gramEnd"/>
      <w:r>
        <w:rPr>
          <w:sz w:val="22"/>
        </w:rPr>
        <w:t xml:space="preserve"> 1 – 4 классов);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ж)</w:t>
      </w:r>
      <w:r>
        <w:rPr>
          <w:sz w:val="22"/>
        </w:rPr>
        <w:tab/>
        <w:t>возвращать документы в библиотеку в установленные сроки;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з)</w:t>
      </w:r>
      <w:r>
        <w:rPr>
          <w:sz w:val="22"/>
        </w:rPr>
        <w:tab/>
        <w:t>заменять документы библиотеки в случае их утраты или порчи им равноценным, либо компенсировать ущерб в 10-кратном размере;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и)</w:t>
      </w:r>
      <w:r>
        <w:rPr>
          <w:sz w:val="22"/>
        </w:rPr>
        <w:tab/>
        <w:t>полностью рассчитаться с библиотекой по истечении срока обучения или работы в общеобразовательном учреждении.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Порядок пользования библиотекой:</w:t>
      </w:r>
    </w:p>
    <w:p w:rsidR="00790A0D" w:rsidRDefault="00790A0D" w:rsidP="00790A0D">
      <w:pPr>
        <w:pStyle w:val="a7"/>
        <w:tabs>
          <w:tab w:val="left" w:pos="952"/>
        </w:tabs>
        <w:jc w:val="both"/>
        <w:rPr>
          <w:sz w:val="22"/>
        </w:rPr>
      </w:pPr>
      <w:r>
        <w:rPr>
          <w:sz w:val="22"/>
        </w:rPr>
        <w:t>а)</w:t>
      </w:r>
      <w:r>
        <w:rPr>
          <w:sz w:val="22"/>
        </w:rPr>
        <w:tab/>
        <w:t>запись обучающихся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– по паспорту;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б)</w:t>
      </w:r>
      <w:r>
        <w:rPr>
          <w:sz w:val="22"/>
        </w:rPr>
        <w:tab/>
        <w:t>перерегистрация пользователей библиотеки производится ежегодно;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в)</w:t>
      </w:r>
      <w:r>
        <w:rPr>
          <w:sz w:val="22"/>
        </w:rPr>
        <w:tab/>
        <w:t>документом, подтверждающим право пользоваться библиотекой, является читательский формуляр;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г)</w:t>
      </w:r>
      <w:r>
        <w:rPr>
          <w:sz w:val="22"/>
        </w:rPr>
        <w:tab/>
        <w:t xml:space="preserve">читательский формуляр фиксирует дату выдачи пользователю документов из фонда библиотеки и их возвращения в библиотеку. </w:t>
      </w:r>
    </w:p>
    <w:p w:rsidR="00790A0D" w:rsidRDefault="00790A0D" w:rsidP="00790A0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Порядок пользования абонементом:</w:t>
      </w:r>
    </w:p>
    <w:p w:rsidR="00790A0D" w:rsidRDefault="00790A0D" w:rsidP="00790A0D">
      <w:pPr>
        <w:pStyle w:val="a7"/>
        <w:tabs>
          <w:tab w:val="left" w:pos="952"/>
        </w:tabs>
        <w:jc w:val="both"/>
        <w:rPr>
          <w:sz w:val="22"/>
        </w:rPr>
      </w:pPr>
      <w:r>
        <w:rPr>
          <w:sz w:val="22"/>
        </w:rPr>
        <w:t>а)</w:t>
      </w:r>
      <w:r>
        <w:rPr>
          <w:sz w:val="22"/>
        </w:rPr>
        <w:tab/>
        <w:t>пользователи имеют право получать на дом из многотомных изданий не более двух документов одновременно;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>б)</w:t>
      </w:r>
      <w:r>
        <w:rPr>
          <w:sz w:val="22"/>
        </w:rPr>
        <w:tab/>
        <w:t>максимальные сроки пользования документами:</w:t>
      </w:r>
    </w:p>
    <w:p w:rsidR="00790A0D" w:rsidRDefault="00790A0D" w:rsidP="00790A0D">
      <w:pPr>
        <w:numPr>
          <w:ilvl w:val="1"/>
          <w:numId w:val="8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учебники, учебные пособия – учебный год;</w:t>
      </w:r>
    </w:p>
    <w:p w:rsidR="00790A0D" w:rsidRDefault="00790A0D" w:rsidP="00790A0D">
      <w:pPr>
        <w:numPr>
          <w:ilvl w:val="1"/>
          <w:numId w:val="8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научно-популярная, познавательная, художественная литература – 1 месяц;</w:t>
      </w:r>
    </w:p>
    <w:p w:rsidR="00790A0D" w:rsidRDefault="00790A0D" w:rsidP="00790A0D">
      <w:pPr>
        <w:numPr>
          <w:ilvl w:val="1"/>
          <w:numId w:val="8"/>
        </w:numPr>
        <w:tabs>
          <w:tab w:val="left" w:pos="952"/>
        </w:tabs>
        <w:jc w:val="both"/>
        <w:rPr>
          <w:sz w:val="22"/>
        </w:rPr>
      </w:pPr>
      <w:r>
        <w:rPr>
          <w:sz w:val="22"/>
        </w:rPr>
        <w:t>периодические издания, издания повышенного спроса – 15 дней.</w:t>
      </w:r>
    </w:p>
    <w:p w:rsidR="00790A0D" w:rsidRDefault="00790A0D" w:rsidP="00790A0D">
      <w:pPr>
        <w:pStyle w:val="3"/>
        <w:jc w:val="both"/>
        <w:rPr>
          <w:sz w:val="22"/>
        </w:rPr>
      </w:pPr>
      <w:r>
        <w:rPr>
          <w:sz w:val="22"/>
        </w:rPr>
        <w:t>в)</w:t>
      </w:r>
      <w:r>
        <w:rPr>
          <w:sz w:val="22"/>
        </w:rPr>
        <w:tab/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790A0D" w:rsidRDefault="00790A0D" w:rsidP="00790A0D">
      <w:pPr>
        <w:tabs>
          <w:tab w:val="left" w:pos="952"/>
        </w:tabs>
        <w:ind w:left="360"/>
        <w:jc w:val="both"/>
        <w:rPr>
          <w:sz w:val="22"/>
        </w:rPr>
      </w:pPr>
      <w:r>
        <w:rPr>
          <w:sz w:val="22"/>
        </w:rPr>
        <w:t xml:space="preserve"> </w:t>
      </w:r>
    </w:p>
    <w:p w:rsidR="00250D44" w:rsidRDefault="00250D44"/>
    <w:sectPr w:rsidR="00250D44" w:rsidSect="00790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6D3"/>
    <w:multiLevelType w:val="hybridMultilevel"/>
    <w:tmpl w:val="078273D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26362F68">
      <w:numFmt w:val="bullet"/>
      <w:lvlText w:val="-"/>
      <w:lvlJc w:val="left"/>
      <w:pPr>
        <w:tabs>
          <w:tab w:val="num" w:pos="1873"/>
        </w:tabs>
        <w:ind w:left="1873" w:hanging="58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1107725A"/>
    <w:multiLevelType w:val="hybridMultilevel"/>
    <w:tmpl w:val="6696FE9E"/>
    <w:lvl w:ilvl="0" w:tplc="B30418B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72FCC0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5427D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CBE4E72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DE46B9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31A07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E2BD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B2E5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48F7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FA11394"/>
    <w:multiLevelType w:val="hybridMultilevel"/>
    <w:tmpl w:val="B4107CC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25707D47"/>
    <w:multiLevelType w:val="hybridMultilevel"/>
    <w:tmpl w:val="BBE830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F075D8"/>
    <w:multiLevelType w:val="hybridMultilevel"/>
    <w:tmpl w:val="5D62013C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5">
    <w:nsid w:val="43304CD6"/>
    <w:multiLevelType w:val="hybridMultilevel"/>
    <w:tmpl w:val="059ED85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4C452C9D"/>
    <w:multiLevelType w:val="hybridMultilevel"/>
    <w:tmpl w:val="5A5268AE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7">
    <w:nsid w:val="5F383BF0"/>
    <w:multiLevelType w:val="hybridMultilevel"/>
    <w:tmpl w:val="65C6D5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33665D2"/>
    <w:multiLevelType w:val="hybridMultilevel"/>
    <w:tmpl w:val="09DEF7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E08050A"/>
    <w:multiLevelType w:val="hybridMultilevel"/>
    <w:tmpl w:val="06E4A1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3E2072D"/>
    <w:multiLevelType w:val="hybridMultilevel"/>
    <w:tmpl w:val="CDF4B89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0D"/>
    <w:rsid w:val="00250D44"/>
    <w:rsid w:val="003D114B"/>
    <w:rsid w:val="00790A0D"/>
    <w:rsid w:val="00E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90A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90A0D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790A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790A0D"/>
    <w:pPr>
      <w:ind w:left="360"/>
    </w:pPr>
  </w:style>
  <w:style w:type="character" w:customStyle="1" w:styleId="a8">
    <w:name w:val="Основной текст с отступом Знак"/>
    <w:basedOn w:val="a0"/>
    <w:link w:val="a7"/>
    <w:semiHidden/>
    <w:rsid w:val="007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90A0D"/>
    <w:pPr>
      <w:tabs>
        <w:tab w:val="left" w:pos="1204"/>
      </w:tabs>
      <w:ind w:left="728"/>
    </w:pPr>
  </w:style>
  <w:style w:type="character" w:customStyle="1" w:styleId="20">
    <w:name w:val="Основной текст с отступом 2 Знак"/>
    <w:basedOn w:val="a0"/>
    <w:link w:val="2"/>
    <w:semiHidden/>
    <w:rsid w:val="007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90A0D"/>
    <w:pPr>
      <w:ind w:left="980" w:hanging="560"/>
    </w:pPr>
  </w:style>
  <w:style w:type="character" w:customStyle="1" w:styleId="30">
    <w:name w:val="Основной текст с отступом 3 Знак"/>
    <w:basedOn w:val="a0"/>
    <w:link w:val="3"/>
    <w:semiHidden/>
    <w:rsid w:val="007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90A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1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1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90A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90A0D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790A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790A0D"/>
    <w:pPr>
      <w:ind w:left="360"/>
    </w:pPr>
  </w:style>
  <w:style w:type="character" w:customStyle="1" w:styleId="a8">
    <w:name w:val="Основной текст с отступом Знак"/>
    <w:basedOn w:val="a0"/>
    <w:link w:val="a7"/>
    <w:semiHidden/>
    <w:rsid w:val="007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90A0D"/>
    <w:pPr>
      <w:tabs>
        <w:tab w:val="left" w:pos="1204"/>
      </w:tabs>
      <w:ind w:left="728"/>
    </w:pPr>
  </w:style>
  <w:style w:type="character" w:customStyle="1" w:styleId="20">
    <w:name w:val="Основной текст с отступом 2 Знак"/>
    <w:basedOn w:val="a0"/>
    <w:link w:val="2"/>
    <w:semiHidden/>
    <w:rsid w:val="007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90A0D"/>
    <w:pPr>
      <w:ind w:left="980" w:hanging="560"/>
    </w:pPr>
  </w:style>
  <w:style w:type="character" w:customStyle="1" w:styleId="30">
    <w:name w:val="Основной текст с отступом 3 Знак"/>
    <w:basedOn w:val="a0"/>
    <w:link w:val="3"/>
    <w:semiHidden/>
    <w:rsid w:val="00790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90A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1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2429</Words>
  <Characters>13848</Characters>
  <Application>Microsoft Office Word</Application>
  <DocSecurity>0</DocSecurity>
  <Lines>115</Lines>
  <Paragraphs>32</Paragraphs>
  <ScaleCrop>false</ScaleCrop>
  <Company/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2017-02-03T07:58:00Z</dcterms:created>
  <dcterms:modified xsi:type="dcterms:W3CDTF">2019-04-05T14:39:00Z</dcterms:modified>
</cp:coreProperties>
</file>